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7F" w:rsidRDefault="00AA6D25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Вносится Губернатором  </w:t>
      </w:r>
    </w:p>
    <w:p w:rsidR="0032437F" w:rsidRDefault="00AA6D25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Новосибирской области </w:t>
      </w:r>
    </w:p>
    <w:p w:rsidR="0032437F" w:rsidRDefault="0032437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2437F" w:rsidRDefault="00AA6D2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№ _______</w:t>
      </w:r>
    </w:p>
    <w:p w:rsidR="0032437F" w:rsidRDefault="0032437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2437F" w:rsidRDefault="003243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437F" w:rsidRDefault="00AA6D25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 </w:t>
      </w:r>
    </w:p>
    <w:p w:rsidR="0032437F" w:rsidRDefault="00AA6D25">
      <w:pPr>
        <w:pStyle w:val="1"/>
        <w:keepNext w:val="0"/>
        <w:widowControl w:val="0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НОВОСИБИРС</w:t>
      </w:r>
      <w:bookmarkStart w:id="0" w:name="BITSoft"/>
      <w:bookmarkEnd w:id="0"/>
      <w:r>
        <w:rPr>
          <w:rFonts w:ascii="Times New Roman" w:hAnsi="Times New Roman" w:cs="Times New Roman"/>
          <w:sz w:val="40"/>
          <w:szCs w:val="40"/>
        </w:rPr>
        <w:t>КОЙ ОБЛАСТИ</w:t>
      </w:r>
    </w:p>
    <w:p w:rsidR="0032437F" w:rsidRDefault="0032437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37F" w:rsidRDefault="00AA6D25">
      <w:pPr>
        <w:pStyle w:val="af4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изменений в Закон Новосибирской области «Об областном бюджете Новосибирской области на 202</w:t>
      </w:r>
      <w:r w:rsidR="006828E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и плановый период </w:t>
      </w:r>
    </w:p>
    <w:p w:rsidR="0032437F" w:rsidRDefault="00AA6D25">
      <w:pPr>
        <w:pStyle w:val="af4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6828E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 202</w:t>
      </w:r>
      <w:r w:rsidR="006828E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годов»</w:t>
      </w:r>
    </w:p>
    <w:p w:rsidR="0032437F" w:rsidRDefault="0032437F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986E4C" w:rsidRDefault="00986E4C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32437F" w:rsidRDefault="00AA6D25" w:rsidP="008C0BF0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</w:p>
    <w:p w:rsidR="0032437F" w:rsidRDefault="0032437F" w:rsidP="008C0BF0">
      <w:pPr>
        <w:pStyle w:val="11"/>
        <w:spacing w:before="0"/>
        <w:rPr>
          <w:rFonts w:ascii="Times New Roman" w:hAnsi="Times New Roman" w:cs="Times New Roman"/>
          <w:sz w:val="28"/>
        </w:rPr>
      </w:pPr>
    </w:p>
    <w:p w:rsidR="0032437F" w:rsidRPr="00EC7642" w:rsidRDefault="00AA6D25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642">
        <w:rPr>
          <w:rFonts w:ascii="Times New Roman" w:hAnsi="Times New Roman" w:cs="Times New Roman"/>
          <w:sz w:val="28"/>
          <w:szCs w:val="28"/>
        </w:rPr>
        <w:t xml:space="preserve">Внести в Закон Новосибирской области от </w:t>
      </w:r>
      <w:r w:rsidR="00EC7642" w:rsidRPr="00EC7642">
        <w:rPr>
          <w:rFonts w:ascii="Times New Roman" w:hAnsi="Times New Roman" w:cs="Times New Roman"/>
          <w:sz w:val="28"/>
          <w:szCs w:val="28"/>
        </w:rPr>
        <w:t>19</w:t>
      </w:r>
      <w:r w:rsidRPr="00EC7642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EC7642" w:rsidRPr="00EC7642">
        <w:rPr>
          <w:rFonts w:ascii="Times New Roman" w:hAnsi="Times New Roman" w:cs="Times New Roman"/>
          <w:sz w:val="28"/>
          <w:szCs w:val="28"/>
        </w:rPr>
        <w:t>5</w:t>
      </w:r>
      <w:r w:rsidRPr="00EC7642">
        <w:rPr>
          <w:rFonts w:ascii="Times New Roman" w:hAnsi="Times New Roman" w:cs="Times New Roman"/>
          <w:sz w:val="28"/>
          <w:szCs w:val="28"/>
        </w:rPr>
        <w:t xml:space="preserve"> года № </w:t>
      </w:r>
      <w:r w:rsidR="00EC7642" w:rsidRPr="00EC7642">
        <w:rPr>
          <w:rFonts w:ascii="Times New Roman" w:hAnsi="Times New Roman" w:cs="Times New Roman"/>
          <w:sz w:val="28"/>
          <w:szCs w:val="28"/>
        </w:rPr>
        <w:t>37</w:t>
      </w:r>
      <w:r w:rsidRPr="00EC7642">
        <w:rPr>
          <w:rFonts w:ascii="Times New Roman" w:hAnsi="Times New Roman" w:cs="Times New Roman"/>
          <w:sz w:val="28"/>
          <w:szCs w:val="28"/>
        </w:rPr>
        <w:t>-ОЗ «Об областном бюджете Новосибирской области на 202</w:t>
      </w:r>
      <w:r w:rsidR="00EC7642" w:rsidRPr="00EC7642">
        <w:rPr>
          <w:rFonts w:ascii="Times New Roman" w:hAnsi="Times New Roman" w:cs="Times New Roman"/>
          <w:sz w:val="28"/>
          <w:szCs w:val="28"/>
        </w:rPr>
        <w:t>6</w:t>
      </w:r>
      <w:r w:rsidRPr="00EC764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C7642" w:rsidRPr="00EC7642">
        <w:rPr>
          <w:rFonts w:ascii="Times New Roman" w:hAnsi="Times New Roman" w:cs="Times New Roman"/>
          <w:sz w:val="28"/>
          <w:szCs w:val="28"/>
        </w:rPr>
        <w:t>7</w:t>
      </w:r>
      <w:r w:rsidRPr="00EC7642">
        <w:rPr>
          <w:rFonts w:ascii="Times New Roman" w:hAnsi="Times New Roman" w:cs="Times New Roman"/>
          <w:sz w:val="28"/>
          <w:szCs w:val="28"/>
        </w:rPr>
        <w:t xml:space="preserve"> и 202</w:t>
      </w:r>
      <w:r w:rsidR="00EC7642" w:rsidRPr="00EC7642">
        <w:rPr>
          <w:rFonts w:ascii="Times New Roman" w:hAnsi="Times New Roman" w:cs="Times New Roman"/>
          <w:sz w:val="28"/>
          <w:szCs w:val="28"/>
        </w:rPr>
        <w:t>8</w:t>
      </w:r>
      <w:r w:rsidRPr="00EC764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C7642" w:rsidRPr="00EC7642">
        <w:rPr>
          <w:rFonts w:ascii="Times New Roman" w:hAnsi="Times New Roman" w:cs="Times New Roman"/>
          <w:sz w:val="28"/>
          <w:szCs w:val="28"/>
        </w:rPr>
        <w:t xml:space="preserve"> </w:t>
      </w:r>
      <w:r w:rsidRPr="00EC764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2437F" w:rsidRPr="00EC7642" w:rsidRDefault="00AA6D25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7642">
        <w:rPr>
          <w:rFonts w:ascii="Times New Roman" w:hAnsi="Times New Roman" w:cs="Times New Roman"/>
          <w:sz w:val="28"/>
          <w:szCs w:val="28"/>
        </w:rPr>
        <w:t>1) в статье 1:</w:t>
      </w:r>
    </w:p>
    <w:p w:rsidR="0032437F" w:rsidRPr="00EC7642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EC7642">
        <w:rPr>
          <w:rFonts w:ascii="Times New Roman" w:hAnsi="Times New Roman" w:cs="Times New Roman"/>
          <w:sz w:val="28"/>
          <w:szCs w:val="28"/>
        </w:rPr>
        <w:t>а) в части 1:</w:t>
      </w:r>
    </w:p>
    <w:p w:rsidR="0032437F" w:rsidRPr="00EC7642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EC7642"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32437F" w:rsidRPr="00EC7642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  <w:highlight w:val="yellow"/>
        </w:rPr>
      </w:pPr>
      <w:r w:rsidRPr="001C3009">
        <w:rPr>
          <w:rFonts w:ascii="Times New Roman" w:hAnsi="Times New Roman" w:cs="Times New Roman"/>
          <w:sz w:val="28"/>
          <w:szCs w:val="28"/>
        </w:rPr>
        <w:t>«1) прогнозируемый общий объем доходов областного бюджета в сумме 32</w:t>
      </w:r>
      <w:r w:rsidR="00E66C65">
        <w:rPr>
          <w:rFonts w:ascii="Times New Roman" w:hAnsi="Times New Roman" w:cs="Times New Roman"/>
          <w:sz w:val="28"/>
          <w:szCs w:val="28"/>
        </w:rPr>
        <w:t>6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E66C65">
        <w:rPr>
          <w:rFonts w:ascii="Times New Roman" w:hAnsi="Times New Roman" w:cs="Times New Roman"/>
          <w:sz w:val="28"/>
          <w:szCs w:val="28"/>
        </w:rPr>
        <w:t>608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E66C65">
        <w:rPr>
          <w:rFonts w:ascii="Times New Roman" w:hAnsi="Times New Roman" w:cs="Times New Roman"/>
          <w:sz w:val="28"/>
          <w:szCs w:val="28"/>
        </w:rPr>
        <w:t>019</w:t>
      </w:r>
      <w:r w:rsidRPr="001C3009">
        <w:rPr>
          <w:rFonts w:ascii="Times New Roman" w:hAnsi="Times New Roman" w:cs="Times New Roman"/>
          <w:sz w:val="28"/>
          <w:szCs w:val="28"/>
        </w:rPr>
        <w:t>,</w:t>
      </w:r>
      <w:r w:rsidR="00E66C65">
        <w:rPr>
          <w:rFonts w:ascii="Times New Roman" w:hAnsi="Times New Roman" w:cs="Times New Roman"/>
          <w:sz w:val="28"/>
          <w:szCs w:val="28"/>
        </w:rPr>
        <w:t>4</w:t>
      </w:r>
      <w:r w:rsidRPr="001C3009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C3009" w:rsidRPr="001C3009">
        <w:rPr>
          <w:rFonts w:ascii="Times New Roman" w:hAnsi="Times New Roman" w:cs="Times New Roman"/>
          <w:sz w:val="28"/>
          <w:szCs w:val="28"/>
        </w:rPr>
        <w:t>26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1C3009" w:rsidRPr="001C3009">
        <w:rPr>
          <w:rFonts w:ascii="Times New Roman" w:hAnsi="Times New Roman" w:cs="Times New Roman"/>
          <w:sz w:val="28"/>
          <w:szCs w:val="28"/>
        </w:rPr>
        <w:t>540</w:t>
      </w:r>
      <w:r w:rsidRPr="001C3009">
        <w:rPr>
          <w:rFonts w:ascii="Times New Roman" w:hAnsi="Times New Roman" w:cs="Times New Roman"/>
          <w:sz w:val="28"/>
          <w:szCs w:val="28"/>
        </w:rPr>
        <w:t xml:space="preserve"> </w:t>
      </w:r>
      <w:r w:rsidR="001C3009" w:rsidRPr="001C3009">
        <w:rPr>
          <w:rFonts w:ascii="Times New Roman" w:hAnsi="Times New Roman" w:cs="Times New Roman"/>
          <w:sz w:val="28"/>
          <w:szCs w:val="28"/>
        </w:rPr>
        <w:t>231</w:t>
      </w:r>
      <w:r w:rsidRPr="001C3009">
        <w:rPr>
          <w:rFonts w:ascii="Times New Roman" w:hAnsi="Times New Roman" w:cs="Times New Roman"/>
          <w:sz w:val="28"/>
          <w:szCs w:val="28"/>
        </w:rPr>
        <w:t>,</w:t>
      </w:r>
      <w:r w:rsidR="001C3009" w:rsidRPr="001C3009">
        <w:rPr>
          <w:rFonts w:ascii="Times New Roman" w:hAnsi="Times New Roman" w:cs="Times New Roman"/>
          <w:sz w:val="28"/>
          <w:szCs w:val="28"/>
        </w:rPr>
        <w:t>4</w:t>
      </w:r>
      <w:r w:rsidRPr="001C3009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C3009" w:rsidRPr="001C3009">
        <w:rPr>
          <w:rFonts w:ascii="Times New Roman" w:hAnsi="Times New Roman" w:cs="Times New Roman"/>
          <w:sz w:val="28"/>
          <w:szCs w:val="28"/>
        </w:rPr>
        <w:t>2</w:t>
      </w:r>
      <w:r w:rsidR="00C22DB2">
        <w:rPr>
          <w:rFonts w:ascii="Times New Roman" w:hAnsi="Times New Roman" w:cs="Times New Roman"/>
          <w:sz w:val="28"/>
          <w:szCs w:val="28"/>
        </w:rPr>
        <w:t>5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3A4061">
        <w:rPr>
          <w:rFonts w:ascii="Times New Roman" w:hAnsi="Times New Roman" w:cs="Times New Roman"/>
          <w:sz w:val="28"/>
          <w:szCs w:val="28"/>
        </w:rPr>
        <w:t>535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3A4061">
        <w:rPr>
          <w:rFonts w:ascii="Times New Roman" w:hAnsi="Times New Roman" w:cs="Times New Roman"/>
          <w:sz w:val="28"/>
          <w:szCs w:val="28"/>
        </w:rPr>
        <w:t>622</w:t>
      </w:r>
      <w:r w:rsidRPr="001C3009">
        <w:rPr>
          <w:rFonts w:ascii="Times New Roman" w:hAnsi="Times New Roman" w:cs="Times New Roman"/>
          <w:sz w:val="28"/>
          <w:szCs w:val="28"/>
        </w:rPr>
        <w:t>,</w:t>
      </w:r>
      <w:r w:rsidR="003A4061">
        <w:rPr>
          <w:rFonts w:ascii="Times New Roman" w:hAnsi="Times New Roman" w:cs="Times New Roman"/>
          <w:sz w:val="28"/>
          <w:szCs w:val="28"/>
        </w:rPr>
        <w:t>2</w:t>
      </w:r>
      <w:r w:rsidRPr="001C3009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C3009" w:rsidRPr="001C3009">
        <w:rPr>
          <w:rFonts w:ascii="Times New Roman" w:hAnsi="Times New Roman" w:cs="Times New Roman"/>
          <w:sz w:val="28"/>
          <w:szCs w:val="28"/>
        </w:rPr>
        <w:t>25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1C3009" w:rsidRPr="001C3009">
        <w:rPr>
          <w:rFonts w:ascii="Times New Roman" w:hAnsi="Times New Roman" w:cs="Times New Roman"/>
          <w:sz w:val="28"/>
          <w:szCs w:val="28"/>
        </w:rPr>
        <w:t>535</w:t>
      </w:r>
      <w:r w:rsidRPr="001C3009">
        <w:rPr>
          <w:rFonts w:ascii="Times New Roman" w:hAnsi="Times New Roman" w:cs="Times New Roman"/>
          <w:sz w:val="28"/>
          <w:szCs w:val="28"/>
        </w:rPr>
        <w:t> </w:t>
      </w:r>
      <w:r w:rsidR="001C3009" w:rsidRPr="001C3009">
        <w:rPr>
          <w:rFonts w:ascii="Times New Roman" w:hAnsi="Times New Roman" w:cs="Times New Roman"/>
          <w:sz w:val="28"/>
          <w:szCs w:val="28"/>
        </w:rPr>
        <w:t>622</w:t>
      </w:r>
      <w:r w:rsidRPr="001C3009">
        <w:rPr>
          <w:rFonts w:ascii="Times New Roman" w:hAnsi="Times New Roman" w:cs="Times New Roman"/>
          <w:sz w:val="28"/>
          <w:szCs w:val="28"/>
        </w:rPr>
        <w:t>,</w:t>
      </w:r>
      <w:r w:rsidR="001C3009" w:rsidRPr="001C3009">
        <w:rPr>
          <w:rFonts w:ascii="Times New Roman" w:hAnsi="Times New Roman" w:cs="Times New Roman"/>
          <w:sz w:val="28"/>
          <w:szCs w:val="28"/>
        </w:rPr>
        <w:t>2</w:t>
      </w:r>
      <w:r w:rsidRPr="001C3009">
        <w:rPr>
          <w:rFonts w:ascii="Times New Roman" w:hAnsi="Times New Roman" w:cs="Times New Roman"/>
          <w:sz w:val="28"/>
          <w:szCs w:val="28"/>
        </w:rPr>
        <w:t xml:space="preserve"> тыс. рублей;»;</w:t>
      </w:r>
    </w:p>
    <w:p w:rsidR="0032437F" w:rsidRPr="0070483E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EC7642">
        <w:rPr>
          <w:rFonts w:ascii="Times New Roman" w:hAnsi="Times New Roman" w:cs="Times New Roman"/>
          <w:sz w:val="28"/>
          <w:szCs w:val="28"/>
        </w:rPr>
        <w:t>в пункте 2 цифры «</w:t>
      </w:r>
      <w:r w:rsidR="00EC7642" w:rsidRPr="00EC7642">
        <w:rPr>
          <w:rFonts w:ascii="Times New Roman" w:hAnsi="Times New Roman" w:cs="Times New Roman"/>
          <w:sz w:val="28"/>
          <w:szCs w:val="28"/>
        </w:rPr>
        <w:t>369</w:t>
      </w:r>
      <w:r w:rsidRPr="00EC7642">
        <w:rPr>
          <w:rFonts w:ascii="Times New Roman" w:hAnsi="Times New Roman" w:cs="Times New Roman"/>
          <w:sz w:val="28"/>
          <w:szCs w:val="28"/>
        </w:rPr>
        <w:t> </w:t>
      </w:r>
      <w:r w:rsidR="00EC7642" w:rsidRPr="00EC7642">
        <w:rPr>
          <w:rFonts w:ascii="Times New Roman" w:hAnsi="Times New Roman" w:cs="Times New Roman"/>
          <w:sz w:val="28"/>
          <w:szCs w:val="28"/>
        </w:rPr>
        <w:t>905</w:t>
      </w:r>
      <w:r w:rsidRPr="00EC7642">
        <w:rPr>
          <w:rFonts w:ascii="Times New Roman" w:hAnsi="Times New Roman" w:cs="Times New Roman"/>
          <w:sz w:val="28"/>
          <w:szCs w:val="28"/>
        </w:rPr>
        <w:t> </w:t>
      </w:r>
      <w:r w:rsidR="00EC7642" w:rsidRPr="00EC7642">
        <w:rPr>
          <w:rFonts w:ascii="Times New Roman" w:hAnsi="Times New Roman" w:cs="Times New Roman"/>
          <w:sz w:val="28"/>
          <w:szCs w:val="28"/>
        </w:rPr>
        <w:t>328</w:t>
      </w:r>
      <w:r w:rsidRPr="00EC7642">
        <w:rPr>
          <w:rFonts w:ascii="Times New Roman" w:hAnsi="Times New Roman" w:cs="Times New Roman"/>
          <w:sz w:val="28"/>
          <w:szCs w:val="28"/>
        </w:rPr>
        <w:t>,</w:t>
      </w:r>
      <w:r w:rsidR="00EC7642" w:rsidRPr="00EC7642">
        <w:rPr>
          <w:rFonts w:ascii="Times New Roman" w:hAnsi="Times New Roman" w:cs="Times New Roman"/>
          <w:sz w:val="28"/>
          <w:szCs w:val="28"/>
        </w:rPr>
        <w:t>7</w:t>
      </w:r>
      <w:r w:rsidRPr="00EC7642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Pr="0070483E">
        <w:rPr>
          <w:rFonts w:ascii="Times New Roman" w:hAnsi="Times New Roman" w:cs="Times New Roman"/>
          <w:sz w:val="28"/>
          <w:szCs w:val="28"/>
        </w:rPr>
        <w:t>цифрами «37</w:t>
      </w:r>
      <w:r w:rsidR="00E741BA">
        <w:rPr>
          <w:rFonts w:ascii="Times New Roman" w:hAnsi="Times New Roman" w:cs="Times New Roman"/>
          <w:sz w:val="28"/>
          <w:szCs w:val="28"/>
        </w:rPr>
        <w:t>3</w:t>
      </w:r>
      <w:r w:rsidRPr="0070483E">
        <w:rPr>
          <w:rFonts w:ascii="Times New Roman" w:hAnsi="Times New Roman" w:cs="Times New Roman"/>
          <w:sz w:val="28"/>
          <w:szCs w:val="28"/>
        </w:rPr>
        <w:t> </w:t>
      </w:r>
      <w:r w:rsidR="00E741BA">
        <w:rPr>
          <w:rFonts w:ascii="Times New Roman" w:hAnsi="Times New Roman" w:cs="Times New Roman"/>
          <w:sz w:val="28"/>
          <w:szCs w:val="28"/>
        </w:rPr>
        <w:t>054</w:t>
      </w:r>
      <w:r w:rsidRPr="0070483E">
        <w:rPr>
          <w:rFonts w:ascii="Times New Roman" w:hAnsi="Times New Roman" w:cs="Times New Roman"/>
          <w:sz w:val="28"/>
          <w:szCs w:val="28"/>
        </w:rPr>
        <w:t> </w:t>
      </w:r>
      <w:r w:rsidR="00E741BA">
        <w:rPr>
          <w:rFonts w:ascii="Times New Roman" w:hAnsi="Times New Roman" w:cs="Times New Roman"/>
          <w:sz w:val="28"/>
          <w:szCs w:val="28"/>
        </w:rPr>
        <w:t>099</w:t>
      </w:r>
      <w:r w:rsidRPr="0070483E">
        <w:rPr>
          <w:rFonts w:ascii="Times New Roman" w:hAnsi="Times New Roman" w:cs="Times New Roman"/>
          <w:sz w:val="28"/>
          <w:szCs w:val="28"/>
        </w:rPr>
        <w:t>,</w:t>
      </w:r>
      <w:r w:rsidR="00E741BA">
        <w:rPr>
          <w:rFonts w:ascii="Times New Roman" w:hAnsi="Times New Roman" w:cs="Times New Roman"/>
          <w:sz w:val="28"/>
          <w:szCs w:val="28"/>
        </w:rPr>
        <w:t>4</w:t>
      </w:r>
      <w:r w:rsidRPr="0070483E">
        <w:rPr>
          <w:rFonts w:ascii="Times New Roman" w:hAnsi="Times New Roman" w:cs="Times New Roman"/>
          <w:sz w:val="28"/>
          <w:szCs w:val="28"/>
        </w:rPr>
        <w:t>»;</w:t>
      </w:r>
    </w:p>
    <w:p w:rsidR="0032437F" w:rsidRPr="0070483E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70483E">
        <w:rPr>
          <w:rFonts w:ascii="Times New Roman" w:hAnsi="Times New Roman" w:cs="Times New Roman"/>
          <w:sz w:val="28"/>
          <w:szCs w:val="28"/>
        </w:rPr>
        <w:t>в пункте 3 цифры «4</w:t>
      </w:r>
      <w:r w:rsidR="00EC7642" w:rsidRPr="0070483E">
        <w:rPr>
          <w:rFonts w:ascii="Times New Roman" w:hAnsi="Times New Roman" w:cs="Times New Roman"/>
          <w:sz w:val="28"/>
          <w:szCs w:val="28"/>
        </w:rPr>
        <w:t>4</w:t>
      </w:r>
      <w:r w:rsidRPr="0070483E">
        <w:rPr>
          <w:rFonts w:ascii="Times New Roman" w:hAnsi="Times New Roman" w:cs="Times New Roman"/>
          <w:sz w:val="28"/>
          <w:szCs w:val="28"/>
        </w:rPr>
        <w:t> </w:t>
      </w:r>
      <w:r w:rsidR="00EC7642" w:rsidRPr="0070483E">
        <w:rPr>
          <w:rFonts w:ascii="Times New Roman" w:hAnsi="Times New Roman" w:cs="Times New Roman"/>
          <w:sz w:val="28"/>
          <w:szCs w:val="28"/>
        </w:rPr>
        <w:t>290</w:t>
      </w:r>
      <w:r w:rsidRPr="0070483E">
        <w:rPr>
          <w:rFonts w:ascii="Times New Roman" w:hAnsi="Times New Roman" w:cs="Times New Roman"/>
          <w:sz w:val="28"/>
          <w:szCs w:val="28"/>
        </w:rPr>
        <w:t> </w:t>
      </w:r>
      <w:r w:rsidR="00EC7642" w:rsidRPr="0070483E">
        <w:rPr>
          <w:rFonts w:ascii="Times New Roman" w:hAnsi="Times New Roman" w:cs="Times New Roman"/>
          <w:sz w:val="28"/>
          <w:szCs w:val="28"/>
        </w:rPr>
        <w:t>535</w:t>
      </w:r>
      <w:r w:rsidRPr="0070483E">
        <w:rPr>
          <w:rFonts w:ascii="Times New Roman" w:hAnsi="Times New Roman" w:cs="Times New Roman"/>
          <w:sz w:val="28"/>
          <w:szCs w:val="28"/>
        </w:rPr>
        <w:t>,</w:t>
      </w:r>
      <w:r w:rsidR="00EC7642" w:rsidRPr="0070483E">
        <w:rPr>
          <w:rFonts w:ascii="Times New Roman" w:hAnsi="Times New Roman" w:cs="Times New Roman"/>
          <w:sz w:val="28"/>
          <w:szCs w:val="28"/>
        </w:rPr>
        <w:t>0</w:t>
      </w:r>
      <w:r w:rsidRPr="0070483E">
        <w:rPr>
          <w:rFonts w:ascii="Times New Roman" w:hAnsi="Times New Roman" w:cs="Times New Roman"/>
          <w:sz w:val="28"/>
          <w:szCs w:val="28"/>
        </w:rPr>
        <w:t>» заменить цифрами «4</w:t>
      </w:r>
      <w:r w:rsidR="0070483E" w:rsidRPr="0070483E">
        <w:rPr>
          <w:rFonts w:ascii="Times New Roman" w:hAnsi="Times New Roman" w:cs="Times New Roman"/>
          <w:sz w:val="28"/>
          <w:szCs w:val="28"/>
        </w:rPr>
        <w:t>6</w:t>
      </w:r>
      <w:r w:rsidRPr="0070483E">
        <w:rPr>
          <w:rFonts w:ascii="Times New Roman" w:hAnsi="Times New Roman" w:cs="Times New Roman"/>
          <w:sz w:val="28"/>
          <w:szCs w:val="28"/>
        </w:rPr>
        <w:t> </w:t>
      </w:r>
      <w:r w:rsidR="00E741BA">
        <w:rPr>
          <w:rFonts w:ascii="Times New Roman" w:hAnsi="Times New Roman" w:cs="Times New Roman"/>
          <w:sz w:val="28"/>
          <w:szCs w:val="28"/>
        </w:rPr>
        <w:t>446</w:t>
      </w:r>
      <w:r w:rsidRPr="0070483E">
        <w:rPr>
          <w:rFonts w:ascii="Times New Roman" w:hAnsi="Times New Roman" w:cs="Times New Roman"/>
          <w:sz w:val="28"/>
          <w:szCs w:val="28"/>
        </w:rPr>
        <w:t> </w:t>
      </w:r>
      <w:r w:rsidR="00E741BA">
        <w:rPr>
          <w:rFonts w:ascii="Times New Roman" w:hAnsi="Times New Roman" w:cs="Times New Roman"/>
          <w:sz w:val="28"/>
          <w:szCs w:val="28"/>
        </w:rPr>
        <w:t>080</w:t>
      </w:r>
      <w:r w:rsidRPr="0070483E">
        <w:rPr>
          <w:rFonts w:ascii="Times New Roman" w:hAnsi="Times New Roman" w:cs="Times New Roman"/>
          <w:sz w:val="28"/>
          <w:szCs w:val="28"/>
        </w:rPr>
        <w:t>,</w:t>
      </w:r>
      <w:r w:rsidR="00E741BA">
        <w:rPr>
          <w:rFonts w:ascii="Times New Roman" w:hAnsi="Times New Roman" w:cs="Times New Roman"/>
          <w:sz w:val="28"/>
          <w:szCs w:val="28"/>
        </w:rPr>
        <w:t>1</w:t>
      </w:r>
      <w:r w:rsidRPr="0070483E">
        <w:rPr>
          <w:rFonts w:ascii="Times New Roman" w:hAnsi="Times New Roman" w:cs="Times New Roman"/>
          <w:sz w:val="28"/>
          <w:szCs w:val="28"/>
        </w:rPr>
        <w:t>»;</w:t>
      </w:r>
    </w:p>
    <w:p w:rsidR="0032437F" w:rsidRPr="00EC7642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EC7642">
        <w:rPr>
          <w:rFonts w:ascii="Times New Roman" w:hAnsi="Times New Roman" w:cs="Times New Roman"/>
          <w:sz w:val="28"/>
          <w:szCs w:val="28"/>
        </w:rPr>
        <w:t>б) </w:t>
      </w:r>
      <w:r w:rsidR="00EC7642" w:rsidRPr="00EC7642">
        <w:rPr>
          <w:rFonts w:ascii="Times New Roman" w:hAnsi="Times New Roman" w:cs="Times New Roman"/>
          <w:sz w:val="28"/>
          <w:szCs w:val="28"/>
        </w:rPr>
        <w:t>в части 2:</w:t>
      </w:r>
    </w:p>
    <w:p w:rsidR="00EC7642" w:rsidRDefault="00EC7642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  <w:highlight w:val="yellow"/>
        </w:rPr>
      </w:pPr>
      <w:r w:rsidRPr="00EC7642">
        <w:rPr>
          <w:rFonts w:ascii="Times New Roman" w:hAnsi="Times New Roman" w:cs="Times New Roman"/>
          <w:sz w:val="28"/>
          <w:szCs w:val="28"/>
        </w:rPr>
        <w:t xml:space="preserve">в пункте 1 цифры </w:t>
      </w:r>
      <w:r w:rsidRPr="005A3C15">
        <w:rPr>
          <w:rFonts w:ascii="Times New Roman" w:hAnsi="Times New Roman" w:cs="Times New Roman"/>
          <w:sz w:val="28"/>
          <w:szCs w:val="28"/>
        </w:rPr>
        <w:t>«342 364 359,4» заменить цифрами «</w:t>
      </w:r>
      <w:r w:rsidR="005A3C15" w:rsidRPr="005A3C15">
        <w:rPr>
          <w:rFonts w:ascii="Times New Roman" w:hAnsi="Times New Roman" w:cs="Times New Roman"/>
          <w:sz w:val="28"/>
          <w:szCs w:val="28"/>
        </w:rPr>
        <w:t>342 361 671,4</w:t>
      </w:r>
      <w:r w:rsidRPr="005A3C15">
        <w:rPr>
          <w:rFonts w:ascii="Times New Roman" w:hAnsi="Times New Roman" w:cs="Times New Roman"/>
          <w:sz w:val="28"/>
          <w:szCs w:val="28"/>
        </w:rPr>
        <w:t>», цифры «363 764 000,8» заменить цифрами «</w:t>
      </w:r>
      <w:r w:rsidR="005A3C15" w:rsidRPr="005A3C15">
        <w:rPr>
          <w:rFonts w:ascii="Times New Roman" w:hAnsi="Times New Roman" w:cs="Times New Roman"/>
          <w:sz w:val="28"/>
          <w:szCs w:val="28"/>
        </w:rPr>
        <w:t>363 761 312,8</w:t>
      </w:r>
      <w:r w:rsidRPr="005A3C15">
        <w:rPr>
          <w:rFonts w:ascii="Times New Roman" w:hAnsi="Times New Roman" w:cs="Times New Roman"/>
          <w:sz w:val="28"/>
          <w:szCs w:val="28"/>
        </w:rPr>
        <w:t>»;</w:t>
      </w:r>
    </w:p>
    <w:p w:rsidR="00EC7642" w:rsidRDefault="0046121F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  <w:highlight w:val="yellow"/>
        </w:rPr>
      </w:pPr>
      <w:r w:rsidRPr="001C3009"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46121F" w:rsidRDefault="0046121F" w:rsidP="008C0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121F">
        <w:rPr>
          <w:rFonts w:ascii="Times New Roman" w:hAnsi="Times New Roman" w:cs="Times New Roman"/>
          <w:sz w:val="28"/>
          <w:szCs w:val="28"/>
        </w:rPr>
        <w:t>«2</w:t>
      </w:r>
      <w:r>
        <w:rPr>
          <w:rFonts w:ascii="Times New Roman" w:hAnsi="Times New Roman" w:cs="Times New Roman"/>
          <w:sz w:val="28"/>
          <w:szCs w:val="28"/>
        </w:rPr>
        <w:t xml:space="preserve">) общий объем расходов областного бюджета на 2027 год в сумме 389 654 811,2 тыс. рублей, в том числе условно утвержденные расходы в сумме </w:t>
      </w:r>
      <w:r w:rsidR="00613E8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13E8A">
        <w:rPr>
          <w:rFonts w:ascii="Times New Roman" w:hAnsi="Times New Roman" w:cs="Times New Roman"/>
          <w:sz w:val="28"/>
          <w:szCs w:val="28"/>
        </w:rPr>
        <w:t>654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859C9">
        <w:rPr>
          <w:rFonts w:ascii="Times New Roman" w:hAnsi="Times New Roman" w:cs="Times New Roman"/>
          <w:sz w:val="28"/>
          <w:szCs w:val="28"/>
        </w:rPr>
        <w:t>7</w:t>
      </w:r>
      <w:r w:rsidR="00613E8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3E8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 на 2028 год в сумме 413 769 3</w:t>
      </w:r>
      <w:r w:rsidR="00F859C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3,3 тыс. рублей, в том числе условно утвержденные расходы в сумме 27 </w:t>
      </w:r>
      <w:r w:rsidR="00F859C9">
        <w:rPr>
          <w:rFonts w:ascii="Times New Roman" w:hAnsi="Times New Roman" w:cs="Times New Roman"/>
          <w:sz w:val="28"/>
          <w:szCs w:val="28"/>
        </w:rPr>
        <w:t>346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859C9">
        <w:rPr>
          <w:rFonts w:ascii="Times New Roman" w:hAnsi="Times New Roman" w:cs="Times New Roman"/>
          <w:sz w:val="28"/>
          <w:szCs w:val="28"/>
        </w:rPr>
        <w:t>307</w:t>
      </w:r>
      <w:r>
        <w:rPr>
          <w:rFonts w:ascii="Times New Roman" w:hAnsi="Times New Roman" w:cs="Times New Roman"/>
          <w:sz w:val="28"/>
          <w:szCs w:val="28"/>
        </w:rPr>
        <w:t>,6 тыс. рублей;»;</w:t>
      </w:r>
    </w:p>
    <w:p w:rsidR="00E741BA" w:rsidRDefault="00E741BA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  <w:highlight w:val="yellow"/>
        </w:rPr>
      </w:pPr>
      <w:r w:rsidRPr="001C3009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300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741BA" w:rsidRPr="0046121F" w:rsidRDefault="00E741BA" w:rsidP="008C0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</w:t>
      </w:r>
      <w:r w:rsidR="009D5F1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дефицит областного бюджета на 2027 год в сумме 47 293 139,8 тыс. рублей, дефицит областного бюджета на 2028 год в сумме 50 008 0</w:t>
      </w:r>
      <w:r w:rsidR="006F699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0,5 тыс. рублей.»</w:t>
      </w:r>
      <w:r w:rsidR="00526B01">
        <w:rPr>
          <w:rFonts w:ascii="Times New Roman" w:hAnsi="Times New Roman" w:cs="Times New Roman"/>
          <w:sz w:val="28"/>
          <w:szCs w:val="28"/>
        </w:rPr>
        <w:t>;</w:t>
      </w:r>
    </w:p>
    <w:p w:rsidR="0032437F" w:rsidRPr="00EC7642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  <w:highlight w:val="yellow"/>
        </w:rPr>
      </w:pPr>
      <w:r w:rsidRPr="00316100">
        <w:rPr>
          <w:rFonts w:ascii="Times New Roman" w:hAnsi="Times New Roman" w:cs="Times New Roman"/>
          <w:sz w:val="28"/>
          <w:szCs w:val="28"/>
        </w:rPr>
        <w:t>2) </w:t>
      </w:r>
      <w:r w:rsidR="00312421">
        <w:rPr>
          <w:rFonts w:ascii="Times New Roman" w:hAnsi="Times New Roman" w:cs="Times New Roman"/>
          <w:sz w:val="28"/>
          <w:szCs w:val="28"/>
        </w:rPr>
        <w:t xml:space="preserve">в части 3 </w:t>
      </w:r>
      <w:r w:rsidRPr="009D5024">
        <w:rPr>
          <w:rFonts w:ascii="Times New Roman" w:hAnsi="Times New Roman" w:cs="Times New Roman"/>
          <w:sz w:val="28"/>
          <w:szCs w:val="28"/>
        </w:rPr>
        <w:t>стать</w:t>
      </w:r>
      <w:r w:rsidR="00312421" w:rsidRPr="009D5024">
        <w:rPr>
          <w:rFonts w:ascii="Times New Roman" w:hAnsi="Times New Roman" w:cs="Times New Roman"/>
          <w:sz w:val="28"/>
          <w:szCs w:val="28"/>
        </w:rPr>
        <w:t>и</w:t>
      </w:r>
      <w:r w:rsidRPr="009D5024">
        <w:rPr>
          <w:rFonts w:ascii="Times New Roman" w:hAnsi="Times New Roman" w:cs="Times New Roman"/>
          <w:sz w:val="28"/>
          <w:szCs w:val="28"/>
        </w:rPr>
        <w:t xml:space="preserve"> 4</w:t>
      </w:r>
      <w:r w:rsidR="00312421" w:rsidRPr="009D5024">
        <w:rPr>
          <w:rFonts w:ascii="Times New Roman" w:hAnsi="Times New Roman" w:cs="Times New Roman"/>
          <w:sz w:val="28"/>
          <w:szCs w:val="28"/>
        </w:rPr>
        <w:t xml:space="preserve"> </w:t>
      </w:r>
      <w:r w:rsidRPr="009D5024">
        <w:rPr>
          <w:rFonts w:ascii="Times New Roman" w:hAnsi="Times New Roman" w:cs="Times New Roman"/>
          <w:sz w:val="28"/>
          <w:szCs w:val="28"/>
        </w:rPr>
        <w:t>цифры «</w:t>
      </w:r>
      <w:r w:rsidR="00316100" w:rsidRPr="00316100">
        <w:rPr>
          <w:rFonts w:ascii="Times New Roman" w:hAnsi="Times New Roman" w:cs="Times New Roman"/>
          <w:sz w:val="28"/>
          <w:szCs w:val="28"/>
        </w:rPr>
        <w:t>16</w:t>
      </w:r>
      <w:r w:rsidRPr="00316100">
        <w:rPr>
          <w:rFonts w:ascii="Times New Roman" w:hAnsi="Times New Roman" w:cs="Times New Roman"/>
          <w:sz w:val="28"/>
          <w:szCs w:val="28"/>
        </w:rPr>
        <w:t> </w:t>
      </w:r>
      <w:r w:rsidR="00316100" w:rsidRPr="00316100">
        <w:rPr>
          <w:rFonts w:ascii="Times New Roman" w:hAnsi="Times New Roman" w:cs="Times New Roman"/>
          <w:sz w:val="28"/>
          <w:szCs w:val="28"/>
        </w:rPr>
        <w:t>403</w:t>
      </w:r>
      <w:r w:rsidRPr="00316100">
        <w:rPr>
          <w:rFonts w:ascii="Times New Roman" w:hAnsi="Times New Roman" w:cs="Times New Roman"/>
          <w:sz w:val="28"/>
          <w:szCs w:val="28"/>
        </w:rPr>
        <w:t> </w:t>
      </w:r>
      <w:r w:rsidR="00316100" w:rsidRPr="00316100">
        <w:rPr>
          <w:rFonts w:ascii="Times New Roman" w:hAnsi="Times New Roman" w:cs="Times New Roman"/>
          <w:sz w:val="28"/>
          <w:szCs w:val="28"/>
        </w:rPr>
        <w:t>540</w:t>
      </w:r>
      <w:r w:rsidRPr="00316100">
        <w:rPr>
          <w:rFonts w:ascii="Times New Roman" w:hAnsi="Times New Roman" w:cs="Times New Roman"/>
          <w:sz w:val="28"/>
          <w:szCs w:val="28"/>
        </w:rPr>
        <w:t>,</w:t>
      </w:r>
      <w:r w:rsidR="00316100" w:rsidRPr="00316100">
        <w:rPr>
          <w:rFonts w:ascii="Times New Roman" w:hAnsi="Times New Roman" w:cs="Times New Roman"/>
          <w:sz w:val="28"/>
          <w:szCs w:val="28"/>
        </w:rPr>
        <w:t>3</w:t>
      </w:r>
      <w:r w:rsidRPr="00316100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16100" w:rsidRPr="00316100">
        <w:rPr>
          <w:rFonts w:ascii="Times New Roman" w:hAnsi="Times New Roman" w:cs="Times New Roman"/>
          <w:bCs/>
          <w:sz w:val="28"/>
          <w:szCs w:val="28"/>
        </w:rPr>
        <w:t>16 431 734,2</w:t>
      </w:r>
      <w:r w:rsidRPr="00316100">
        <w:rPr>
          <w:rFonts w:ascii="Times New Roman" w:hAnsi="Times New Roman" w:cs="Times New Roman"/>
          <w:sz w:val="28"/>
          <w:szCs w:val="28"/>
        </w:rPr>
        <w:t>»</w:t>
      </w:r>
      <w:r w:rsidR="00312421">
        <w:rPr>
          <w:rFonts w:ascii="Times New Roman" w:hAnsi="Times New Roman" w:cs="Times New Roman"/>
          <w:sz w:val="28"/>
          <w:szCs w:val="28"/>
        </w:rPr>
        <w:t>;</w:t>
      </w:r>
    </w:p>
    <w:p w:rsidR="0032437F" w:rsidRPr="00B875F0" w:rsidRDefault="00AA6D2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875F0">
        <w:rPr>
          <w:rFonts w:ascii="Times New Roman" w:hAnsi="Times New Roman" w:cs="Times New Roman"/>
          <w:sz w:val="28"/>
          <w:szCs w:val="28"/>
        </w:rPr>
        <w:lastRenderedPageBreak/>
        <w:t>3) </w:t>
      </w:r>
      <w:r w:rsidR="00312421">
        <w:rPr>
          <w:rFonts w:ascii="Times New Roman" w:hAnsi="Times New Roman" w:cs="Times New Roman"/>
          <w:sz w:val="28"/>
          <w:szCs w:val="28"/>
        </w:rPr>
        <w:t xml:space="preserve">в части 1 </w:t>
      </w:r>
      <w:r w:rsidRPr="00B875F0">
        <w:rPr>
          <w:rFonts w:ascii="Times New Roman" w:hAnsi="Times New Roman" w:cs="Times New Roman"/>
          <w:sz w:val="28"/>
          <w:szCs w:val="28"/>
        </w:rPr>
        <w:t>стать</w:t>
      </w:r>
      <w:r w:rsidR="00312421">
        <w:rPr>
          <w:rFonts w:ascii="Times New Roman" w:hAnsi="Times New Roman" w:cs="Times New Roman"/>
          <w:sz w:val="28"/>
          <w:szCs w:val="28"/>
        </w:rPr>
        <w:t>и</w:t>
      </w:r>
      <w:r w:rsidRPr="00B875F0">
        <w:rPr>
          <w:rFonts w:ascii="Times New Roman" w:hAnsi="Times New Roman" w:cs="Times New Roman"/>
          <w:sz w:val="28"/>
          <w:szCs w:val="28"/>
        </w:rPr>
        <w:t xml:space="preserve"> </w:t>
      </w:r>
      <w:r w:rsidR="00B875F0" w:rsidRPr="00B875F0">
        <w:rPr>
          <w:rFonts w:ascii="Times New Roman" w:hAnsi="Times New Roman" w:cs="Times New Roman"/>
          <w:sz w:val="28"/>
          <w:szCs w:val="28"/>
        </w:rPr>
        <w:t>8:</w:t>
      </w:r>
    </w:p>
    <w:p w:rsidR="00B875F0" w:rsidRPr="00B875F0" w:rsidRDefault="00312421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 цифры </w:t>
      </w:r>
      <w:r w:rsidR="00286732">
        <w:rPr>
          <w:rFonts w:ascii="Times New Roman" w:hAnsi="Times New Roman" w:cs="Times New Roman"/>
          <w:sz w:val="28"/>
          <w:szCs w:val="28"/>
        </w:rPr>
        <w:t>«207 000,0» заменить цифрами «</w:t>
      </w:r>
      <w:r w:rsidR="00B875F0" w:rsidRPr="00B875F0">
        <w:rPr>
          <w:rFonts w:ascii="Times New Roman" w:hAnsi="Times New Roman" w:cs="Times New Roman"/>
          <w:bCs/>
          <w:sz w:val="28"/>
          <w:szCs w:val="28"/>
        </w:rPr>
        <w:t>152 000,0</w:t>
      </w:r>
      <w:r w:rsidR="00286732">
        <w:rPr>
          <w:rFonts w:ascii="Times New Roman" w:hAnsi="Times New Roman" w:cs="Times New Roman"/>
          <w:bCs/>
          <w:sz w:val="28"/>
          <w:szCs w:val="28"/>
        </w:rPr>
        <w:t>»,</w:t>
      </w:r>
      <w:r w:rsidR="00AC0129">
        <w:rPr>
          <w:rFonts w:ascii="Times New Roman" w:hAnsi="Times New Roman" w:cs="Times New Roman"/>
          <w:bCs/>
          <w:sz w:val="28"/>
          <w:szCs w:val="28"/>
        </w:rPr>
        <w:t xml:space="preserve"> цифры «578 265,9» заменить цифрами «</w:t>
      </w:r>
      <w:r w:rsidR="00B875F0" w:rsidRPr="00B875F0">
        <w:rPr>
          <w:rFonts w:ascii="Times New Roman" w:hAnsi="Times New Roman" w:cs="Times New Roman"/>
          <w:bCs/>
          <w:sz w:val="28"/>
          <w:szCs w:val="28"/>
        </w:rPr>
        <w:t>588 018,2</w:t>
      </w:r>
      <w:r w:rsidR="00AC0129">
        <w:rPr>
          <w:rFonts w:ascii="Times New Roman" w:hAnsi="Times New Roman" w:cs="Times New Roman"/>
          <w:bCs/>
          <w:sz w:val="28"/>
          <w:szCs w:val="28"/>
        </w:rPr>
        <w:t>», цифры «574 022,9» заменить цифрами</w:t>
      </w:r>
      <w:r w:rsidR="00B875F0" w:rsidRPr="00B875F0">
        <w:rPr>
          <w:rFonts w:ascii="Times New Roman" w:hAnsi="Times New Roman" w:cs="Times New Roman"/>
          <w:sz w:val="28"/>
          <w:szCs w:val="28"/>
        </w:rPr>
        <w:t xml:space="preserve"> </w:t>
      </w:r>
      <w:r w:rsidR="00AC0129">
        <w:rPr>
          <w:rFonts w:ascii="Times New Roman" w:hAnsi="Times New Roman" w:cs="Times New Roman"/>
          <w:sz w:val="28"/>
          <w:szCs w:val="28"/>
        </w:rPr>
        <w:t>«</w:t>
      </w:r>
      <w:r w:rsidR="00B875F0" w:rsidRPr="00B875F0">
        <w:rPr>
          <w:rFonts w:ascii="Times New Roman" w:hAnsi="Times New Roman" w:cs="Times New Roman"/>
          <w:bCs/>
          <w:sz w:val="28"/>
          <w:szCs w:val="28"/>
        </w:rPr>
        <w:t>564 270,6</w:t>
      </w:r>
      <w:r w:rsidR="00AC0129">
        <w:rPr>
          <w:rFonts w:ascii="Times New Roman" w:hAnsi="Times New Roman" w:cs="Times New Roman"/>
          <w:bCs/>
          <w:sz w:val="28"/>
          <w:szCs w:val="28"/>
        </w:rPr>
        <w:t>»</w:t>
      </w:r>
      <w:r w:rsidR="00B875F0" w:rsidRPr="00B875F0">
        <w:rPr>
          <w:rFonts w:ascii="Times New Roman" w:hAnsi="Times New Roman" w:cs="Times New Roman"/>
          <w:sz w:val="28"/>
          <w:szCs w:val="28"/>
        </w:rPr>
        <w:t>;</w:t>
      </w:r>
    </w:p>
    <w:p w:rsidR="00B875F0" w:rsidRPr="00B875F0" w:rsidRDefault="00312421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пункте 2 цифры «65 </w:t>
      </w:r>
      <w:r w:rsidRPr="00312421">
        <w:rPr>
          <w:rFonts w:ascii="Times New Roman" w:hAnsi="Times New Roman" w:cs="Times New Roman"/>
          <w:sz w:val="28"/>
          <w:szCs w:val="28"/>
        </w:rPr>
        <w:t>000,0»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B875F0" w:rsidRPr="00B875F0">
        <w:rPr>
          <w:rFonts w:ascii="Times New Roman" w:hAnsi="Times New Roman" w:cs="Times New Roman"/>
          <w:sz w:val="28"/>
          <w:szCs w:val="28"/>
        </w:rPr>
        <w:t>120 000,0</w:t>
      </w:r>
      <w:r>
        <w:rPr>
          <w:rFonts w:ascii="Times New Roman" w:hAnsi="Times New Roman" w:cs="Times New Roman"/>
          <w:sz w:val="28"/>
          <w:szCs w:val="28"/>
        </w:rPr>
        <w:t>»;</w:t>
      </w:r>
      <w:r w:rsidR="00B875F0" w:rsidRPr="00B87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E65" w:rsidRPr="002B3002" w:rsidRDefault="00120FB2" w:rsidP="008C0BF0">
      <w:pPr>
        <w:pStyle w:val="11"/>
        <w:widowControl w:val="0"/>
        <w:tabs>
          <w:tab w:val="left" w:pos="8250"/>
        </w:tabs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05D6B" w:rsidRPr="00105D6B">
        <w:rPr>
          <w:rFonts w:ascii="Times New Roman" w:hAnsi="Times New Roman" w:cs="Times New Roman"/>
          <w:sz w:val="28"/>
          <w:szCs w:val="28"/>
        </w:rPr>
        <w:t>)</w:t>
      </w:r>
      <w:r w:rsidR="00287F0E">
        <w:rPr>
          <w:rFonts w:ascii="Times New Roman" w:hAnsi="Times New Roman" w:cs="Times New Roman"/>
          <w:sz w:val="28"/>
          <w:szCs w:val="28"/>
        </w:rPr>
        <w:t> </w:t>
      </w:r>
      <w:r w:rsidR="00897E65" w:rsidRPr="002B3002">
        <w:rPr>
          <w:rFonts w:ascii="Times New Roman" w:hAnsi="Times New Roman" w:cs="Times New Roman"/>
          <w:sz w:val="28"/>
          <w:szCs w:val="28"/>
        </w:rPr>
        <w:t>в статье 10:</w:t>
      </w:r>
    </w:p>
    <w:p w:rsidR="00897E65" w:rsidRPr="00897E65" w:rsidRDefault="00897E65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3002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526B01">
        <w:rPr>
          <w:rFonts w:ascii="Times New Roman" w:hAnsi="Times New Roman" w:cs="Times New Roman"/>
          <w:sz w:val="28"/>
          <w:szCs w:val="28"/>
        </w:rPr>
        <w:t xml:space="preserve">первом </w:t>
      </w:r>
      <w:r w:rsidRPr="002B3002">
        <w:rPr>
          <w:rFonts w:ascii="Times New Roman" w:hAnsi="Times New Roman" w:cs="Times New Roman"/>
          <w:sz w:val="28"/>
          <w:szCs w:val="28"/>
        </w:rPr>
        <w:t xml:space="preserve">цифры «144 906 075,8» заменить цифрами </w:t>
      </w:r>
      <w:r w:rsidRPr="00897E65">
        <w:rPr>
          <w:rFonts w:ascii="Times New Roman" w:hAnsi="Times New Roman" w:cs="Times New Roman"/>
          <w:sz w:val="28"/>
          <w:szCs w:val="28"/>
        </w:rPr>
        <w:t>«144 560 244,5», цифры «132 813 441,4» заменить цифрами «132 834 158,7», цифры «138 761 562,1» заменить цифрами «138 746 562,1»;</w:t>
      </w:r>
    </w:p>
    <w:p w:rsidR="00897E65" w:rsidRPr="002B3002" w:rsidRDefault="00897E65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7E65">
        <w:rPr>
          <w:rFonts w:ascii="Times New Roman" w:hAnsi="Times New Roman" w:cs="Times New Roman"/>
          <w:sz w:val="28"/>
          <w:szCs w:val="28"/>
        </w:rPr>
        <w:t>в пункте 1 цифры «135 303 784,6» заменить цифрами «134 957 953,3», цифры «122 174 952,5» заменить цифрами «122 195 669</w:t>
      </w:r>
      <w:r w:rsidRPr="002B3002">
        <w:rPr>
          <w:rFonts w:ascii="Times New Roman" w:hAnsi="Times New Roman" w:cs="Times New Roman"/>
          <w:sz w:val="28"/>
          <w:szCs w:val="28"/>
        </w:rPr>
        <w:t>,8», цифры «126 977 677,8» заменить цифрами «126 962 677,8»;</w:t>
      </w:r>
    </w:p>
    <w:p w:rsidR="00105D6B" w:rsidRPr="00BF1421" w:rsidRDefault="00120FB2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F1421">
        <w:rPr>
          <w:rFonts w:ascii="Times New Roman" w:hAnsi="Times New Roman" w:cs="Times New Roman"/>
          <w:sz w:val="28"/>
          <w:szCs w:val="28"/>
        </w:rPr>
        <w:t>5</w:t>
      </w:r>
      <w:r w:rsidR="00105D6B" w:rsidRPr="00BF1421">
        <w:rPr>
          <w:rFonts w:ascii="Times New Roman" w:hAnsi="Times New Roman" w:cs="Times New Roman"/>
          <w:sz w:val="28"/>
          <w:szCs w:val="28"/>
        </w:rPr>
        <w:t>)</w:t>
      </w:r>
      <w:r w:rsidR="00F22A61">
        <w:rPr>
          <w:rFonts w:ascii="Times New Roman" w:hAnsi="Times New Roman" w:cs="Times New Roman"/>
          <w:sz w:val="28"/>
          <w:szCs w:val="28"/>
        </w:rPr>
        <w:t> </w:t>
      </w:r>
      <w:r w:rsidR="00105D6B" w:rsidRPr="00BF1421">
        <w:rPr>
          <w:rFonts w:ascii="Times New Roman" w:hAnsi="Times New Roman" w:cs="Times New Roman"/>
          <w:sz w:val="28"/>
          <w:szCs w:val="28"/>
        </w:rPr>
        <w:t>в части 1 статьи 12 цифры «77</w:t>
      </w:r>
      <w:r w:rsidR="00286732">
        <w:rPr>
          <w:rFonts w:ascii="Times New Roman" w:hAnsi="Times New Roman" w:cs="Times New Roman"/>
          <w:sz w:val="28"/>
          <w:szCs w:val="28"/>
        </w:rPr>
        <w:t> </w:t>
      </w:r>
      <w:r w:rsidR="00286732" w:rsidRPr="00BF1421">
        <w:rPr>
          <w:rFonts w:ascii="Times New Roman" w:hAnsi="Times New Roman" w:cs="Times New Roman"/>
          <w:sz w:val="28"/>
          <w:szCs w:val="28"/>
        </w:rPr>
        <w:t>988</w:t>
      </w:r>
      <w:r w:rsidR="00286732">
        <w:rPr>
          <w:rFonts w:ascii="Times New Roman" w:hAnsi="Times New Roman" w:cs="Times New Roman"/>
          <w:sz w:val="28"/>
          <w:szCs w:val="28"/>
        </w:rPr>
        <w:t xml:space="preserve"> </w:t>
      </w:r>
      <w:r w:rsidR="00105D6B" w:rsidRPr="00BF1421">
        <w:rPr>
          <w:rFonts w:ascii="Times New Roman" w:hAnsi="Times New Roman" w:cs="Times New Roman"/>
          <w:sz w:val="28"/>
          <w:szCs w:val="28"/>
        </w:rPr>
        <w:t>981,8» заменить цифрами «77</w:t>
      </w:r>
      <w:r w:rsidR="00F22A61">
        <w:rPr>
          <w:rFonts w:ascii="Times New Roman" w:hAnsi="Times New Roman" w:cs="Times New Roman"/>
          <w:sz w:val="28"/>
          <w:szCs w:val="28"/>
        </w:rPr>
        <w:t> </w:t>
      </w:r>
      <w:r w:rsidR="00105D6B" w:rsidRPr="00BF1421">
        <w:rPr>
          <w:rFonts w:ascii="Times New Roman" w:hAnsi="Times New Roman" w:cs="Times New Roman"/>
          <w:sz w:val="28"/>
          <w:szCs w:val="28"/>
        </w:rPr>
        <w:t>994 478,5»;</w:t>
      </w:r>
    </w:p>
    <w:p w:rsidR="00105D6B" w:rsidRPr="00BF1421" w:rsidRDefault="009F0F7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F1421">
        <w:rPr>
          <w:rFonts w:ascii="Times New Roman" w:hAnsi="Times New Roman" w:cs="Times New Roman"/>
          <w:sz w:val="28"/>
          <w:szCs w:val="28"/>
        </w:rPr>
        <w:t>6</w:t>
      </w:r>
      <w:r w:rsidR="00105D6B" w:rsidRPr="00BF1421">
        <w:rPr>
          <w:rFonts w:ascii="Times New Roman" w:hAnsi="Times New Roman" w:cs="Times New Roman"/>
          <w:sz w:val="28"/>
          <w:szCs w:val="28"/>
        </w:rPr>
        <w:t>)</w:t>
      </w:r>
      <w:r w:rsidR="00C46BC9">
        <w:rPr>
          <w:rFonts w:ascii="Times New Roman" w:hAnsi="Times New Roman" w:cs="Times New Roman"/>
          <w:sz w:val="28"/>
          <w:szCs w:val="28"/>
        </w:rPr>
        <w:t> </w:t>
      </w:r>
      <w:r w:rsidR="00105D6B" w:rsidRPr="00BF1421">
        <w:rPr>
          <w:rFonts w:ascii="Times New Roman" w:hAnsi="Times New Roman" w:cs="Times New Roman"/>
          <w:sz w:val="28"/>
          <w:szCs w:val="28"/>
        </w:rPr>
        <w:t>в статье 13:</w:t>
      </w:r>
    </w:p>
    <w:p w:rsidR="00897E65" w:rsidRPr="002B3002" w:rsidRDefault="00897E65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7E65">
        <w:rPr>
          <w:rFonts w:ascii="Times New Roman" w:hAnsi="Times New Roman" w:cs="Times New Roman"/>
          <w:sz w:val="28"/>
          <w:szCs w:val="28"/>
        </w:rPr>
        <w:t>а) в части 1 цифры «43 470 760,3» заменить цифрами «</w:t>
      </w:r>
      <w:r w:rsidRPr="00897E65">
        <w:rPr>
          <w:rFonts w:ascii="Times New Roman" w:hAnsi="Times New Roman" w:cs="Times New Roman"/>
          <w:bCs/>
          <w:color w:val="000000"/>
          <w:sz w:val="28"/>
          <w:szCs w:val="28"/>
        </w:rPr>
        <w:t>44 135 486,1</w:t>
      </w:r>
      <w:r w:rsidRPr="00897E65">
        <w:rPr>
          <w:rFonts w:ascii="Times New Roman" w:hAnsi="Times New Roman" w:cs="Times New Roman"/>
          <w:sz w:val="28"/>
          <w:szCs w:val="28"/>
        </w:rPr>
        <w:t>», цифры «26 502 375,1» заменить цифрами «</w:t>
      </w:r>
      <w:r w:rsidRPr="00897E65">
        <w:rPr>
          <w:rFonts w:ascii="Times New Roman" w:hAnsi="Times New Roman" w:cs="Times New Roman"/>
          <w:bCs/>
          <w:color w:val="000000"/>
          <w:sz w:val="28"/>
          <w:szCs w:val="28"/>
        </w:rPr>
        <w:t>26 523 092,4</w:t>
      </w:r>
      <w:r w:rsidRPr="00897E65">
        <w:rPr>
          <w:rFonts w:ascii="Times New Roman" w:hAnsi="Times New Roman" w:cs="Times New Roman"/>
          <w:sz w:val="28"/>
          <w:szCs w:val="28"/>
        </w:rPr>
        <w:t>», цифры «26 257 208</w:t>
      </w:r>
      <w:r w:rsidRPr="002B3002">
        <w:rPr>
          <w:rFonts w:ascii="Times New Roman" w:hAnsi="Times New Roman" w:cs="Times New Roman"/>
          <w:sz w:val="28"/>
          <w:szCs w:val="28"/>
        </w:rPr>
        <w:t>,2» заменить цифрами «</w:t>
      </w:r>
      <w:r w:rsidRPr="002B3002">
        <w:rPr>
          <w:rFonts w:ascii="Times New Roman" w:hAnsi="Times New Roman" w:cs="Times New Roman"/>
          <w:bCs/>
          <w:color w:val="000000"/>
          <w:sz w:val="28"/>
          <w:szCs w:val="28"/>
        </w:rPr>
        <w:t>26 242 208,2</w:t>
      </w:r>
      <w:r w:rsidRPr="002B3002">
        <w:rPr>
          <w:rFonts w:ascii="Times New Roman" w:hAnsi="Times New Roman" w:cs="Times New Roman"/>
          <w:sz w:val="28"/>
          <w:szCs w:val="28"/>
        </w:rPr>
        <w:t>»;</w:t>
      </w:r>
    </w:p>
    <w:p w:rsidR="00C46BC9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F1421">
        <w:rPr>
          <w:rFonts w:ascii="Times New Roman" w:hAnsi="Times New Roman" w:cs="Times New Roman"/>
          <w:sz w:val="28"/>
          <w:szCs w:val="28"/>
        </w:rPr>
        <w:t>б)</w:t>
      </w:r>
      <w:r w:rsidR="00C46BC9">
        <w:rPr>
          <w:rFonts w:ascii="Times New Roman" w:hAnsi="Times New Roman" w:cs="Times New Roman"/>
          <w:sz w:val="28"/>
          <w:szCs w:val="28"/>
        </w:rPr>
        <w:t> в части 2:</w:t>
      </w:r>
    </w:p>
    <w:p w:rsidR="00105D6B" w:rsidRPr="00BF1421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F1421">
        <w:rPr>
          <w:rFonts w:ascii="Times New Roman" w:hAnsi="Times New Roman" w:cs="Times New Roman"/>
          <w:sz w:val="28"/>
          <w:szCs w:val="28"/>
        </w:rPr>
        <w:t>в пункте 51 слова «на 2027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BF1421">
        <w:rPr>
          <w:rFonts w:ascii="Times New Roman" w:hAnsi="Times New Roman" w:cs="Times New Roman"/>
          <w:sz w:val="28"/>
          <w:szCs w:val="28"/>
        </w:rPr>
        <w:t>–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BF1421">
        <w:rPr>
          <w:rFonts w:ascii="Times New Roman" w:hAnsi="Times New Roman" w:cs="Times New Roman"/>
          <w:sz w:val="28"/>
          <w:szCs w:val="28"/>
        </w:rPr>
        <w:t>2028 годы» заменить словами «на 2026 год и плановый период 2027 и 2028 годов»;</w:t>
      </w:r>
    </w:p>
    <w:p w:rsidR="00105D6B" w:rsidRPr="00BF1421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F1421">
        <w:rPr>
          <w:rFonts w:ascii="Times New Roman" w:hAnsi="Times New Roman" w:cs="Times New Roman"/>
          <w:sz w:val="28"/>
          <w:szCs w:val="28"/>
        </w:rPr>
        <w:t xml:space="preserve">дополнить пунктами </w:t>
      </w:r>
      <w:r w:rsidR="00391D52">
        <w:rPr>
          <w:rFonts w:ascii="Times New Roman" w:hAnsi="Times New Roman" w:cs="Times New Roman"/>
          <w:sz w:val="28"/>
          <w:szCs w:val="28"/>
        </w:rPr>
        <w:t xml:space="preserve">55 – 57 </w:t>
      </w:r>
      <w:r w:rsidRPr="00BF1421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BF1421">
        <w:rPr>
          <w:rFonts w:ascii="Times New Roman" w:hAnsi="Times New Roman" w:cs="Times New Roman"/>
          <w:sz w:val="28"/>
          <w:szCs w:val="28"/>
        </w:rPr>
        <w:t>«55)</w:t>
      </w:r>
      <w:r w:rsidR="007420D2">
        <w:rPr>
          <w:rFonts w:ascii="Times New Roman" w:hAnsi="Times New Roman" w:cs="Times New Roman"/>
          <w:sz w:val="28"/>
          <w:szCs w:val="28"/>
        </w:rPr>
        <w:t> </w:t>
      </w:r>
      <w:r w:rsidRPr="00BF1421">
        <w:rPr>
          <w:rFonts w:ascii="Times New Roman" w:hAnsi="Times New Roman" w:cs="Times New Roman"/>
          <w:sz w:val="28"/>
          <w:szCs w:val="28"/>
        </w:rPr>
        <w:t>на реализацию социально значимых проектов в сфере развития общественной инфраструктуры государственной программы Новосибирской области «Развитие институтов региональной политики и гражданского общества в Новосибирской области» на 2026 год согласно таблице</w:t>
      </w:r>
      <w:r w:rsidRPr="00105D6B">
        <w:rPr>
          <w:rFonts w:ascii="Times New Roman" w:hAnsi="Times New Roman" w:cs="Times New Roman"/>
          <w:sz w:val="28"/>
          <w:szCs w:val="28"/>
        </w:rPr>
        <w:t xml:space="preserve"> 55 приложения 11 к настоящему Закону;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56)</w:t>
      </w:r>
      <w:r w:rsidR="007420D2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на реализацию мероприятий по замене устаревшего отопительного оборудования на современное энергоэффективное и экологически безопасное отопительное оборудование отечественного производства государственной программы Новосибирской области «Жилищно-коммунальное хозяйство Новосибирской области» на 2026 год согласно таблице 56 приложения 11 к настоящему Закону;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57)</w:t>
      </w:r>
      <w:r w:rsidR="007420D2">
        <w:rPr>
          <w:rFonts w:ascii="Times New Roman" w:hAnsi="Times New Roman" w:cs="Times New Roman"/>
          <w:sz w:val="28"/>
          <w:szCs w:val="28"/>
        </w:rPr>
        <w:t> на реализацию мероприят</w:t>
      </w:r>
      <w:bookmarkStart w:id="1" w:name="_GoBack"/>
      <w:bookmarkEnd w:id="1"/>
      <w:r w:rsidR="007420D2">
        <w:rPr>
          <w:rFonts w:ascii="Times New Roman" w:hAnsi="Times New Roman" w:cs="Times New Roman"/>
          <w:sz w:val="28"/>
          <w:szCs w:val="28"/>
        </w:rPr>
        <w:t xml:space="preserve">ий по </w:t>
      </w:r>
      <w:r w:rsidRPr="00105D6B">
        <w:rPr>
          <w:rFonts w:ascii="Times New Roman" w:hAnsi="Times New Roman" w:cs="Times New Roman"/>
          <w:sz w:val="28"/>
          <w:szCs w:val="28"/>
        </w:rPr>
        <w:t>капитально</w:t>
      </w:r>
      <w:r w:rsidR="008A3A10">
        <w:rPr>
          <w:rFonts w:ascii="Times New Roman" w:hAnsi="Times New Roman" w:cs="Times New Roman"/>
          <w:sz w:val="28"/>
          <w:szCs w:val="28"/>
        </w:rPr>
        <w:t>му</w:t>
      </w:r>
      <w:r w:rsidRPr="00105D6B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8A3A10">
        <w:rPr>
          <w:rFonts w:ascii="Times New Roman" w:hAnsi="Times New Roman" w:cs="Times New Roman"/>
          <w:sz w:val="28"/>
          <w:szCs w:val="28"/>
        </w:rPr>
        <w:t>у</w:t>
      </w:r>
      <w:r w:rsidRPr="00105D6B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«Культура Новосибирской области» на 2026 год согласно таблице 57 приложения 11 к настоящему Закону;»;</w:t>
      </w:r>
    </w:p>
    <w:p w:rsidR="00105D6B" w:rsidRPr="00105D6B" w:rsidRDefault="009D5024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9D5024">
        <w:rPr>
          <w:rFonts w:ascii="Times New Roman" w:hAnsi="Times New Roman" w:cs="Times New Roman"/>
          <w:sz w:val="28"/>
          <w:szCs w:val="28"/>
        </w:rPr>
        <w:t>в</w:t>
      </w:r>
      <w:r w:rsidR="00105D6B" w:rsidRPr="009D5024">
        <w:rPr>
          <w:rFonts w:ascii="Times New Roman" w:hAnsi="Times New Roman" w:cs="Times New Roman"/>
          <w:sz w:val="28"/>
          <w:szCs w:val="28"/>
        </w:rPr>
        <w:t>)</w:t>
      </w:r>
      <w:r w:rsidR="009D5F1A" w:rsidRPr="009D5024">
        <w:rPr>
          <w:rFonts w:ascii="Times New Roman" w:hAnsi="Times New Roman" w:cs="Times New Roman"/>
          <w:sz w:val="28"/>
          <w:szCs w:val="28"/>
        </w:rPr>
        <w:t> </w:t>
      </w:r>
      <w:r w:rsidR="00105D6B" w:rsidRPr="009D5024">
        <w:rPr>
          <w:rFonts w:ascii="Times New Roman" w:hAnsi="Times New Roman" w:cs="Times New Roman"/>
          <w:sz w:val="28"/>
          <w:szCs w:val="28"/>
        </w:rPr>
        <w:t>в части</w:t>
      </w:r>
      <w:r w:rsidR="00105D6B" w:rsidRPr="00105D6B">
        <w:rPr>
          <w:rFonts w:ascii="Times New Roman" w:hAnsi="Times New Roman" w:cs="Times New Roman"/>
          <w:sz w:val="28"/>
          <w:szCs w:val="28"/>
        </w:rPr>
        <w:t xml:space="preserve"> 3: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в пункте 1 слова «на 2026 год и плановый период 2027 и 2028 годов» заменить словами «на 2026 год в сумме 1,0 тыс. рублей, на 2027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−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2028 годы»;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в пункте 2 слова «на 2026 год в сумме 3 066,7 тыс. рублей,» исключить;</w:t>
      </w:r>
    </w:p>
    <w:p w:rsidR="00105D6B" w:rsidRPr="00105D6B" w:rsidRDefault="009F0F7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05D6B" w:rsidRPr="00105D6B">
        <w:rPr>
          <w:rFonts w:ascii="Times New Roman" w:hAnsi="Times New Roman" w:cs="Times New Roman"/>
          <w:sz w:val="28"/>
          <w:szCs w:val="28"/>
        </w:rPr>
        <w:t>) в</w:t>
      </w:r>
      <w:r w:rsidR="003218C0" w:rsidRPr="003218C0">
        <w:rPr>
          <w:rFonts w:ascii="Times New Roman" w:hAnsi="Times New Roman" w:cs="Times New Roman"/>
          <w:sz w:val="28"/>
          <w:szCs w:val="28"/>
        </w:rPr>
        <w:t xml:space="preserve"> части 1</w:t>
      </w:r>
      <w:r w:rsidR="003218C0" w:rsidRPr="003218C0">
        <w:t xml:space="preserve"> </w:t>
      </w:r>
      <w:r w:rsidR="003218C0" w:rsidRPr="003218C0">
        <w:rPr>
          <w:rFonts w:ascii="Times New Roman" w:hAnsi="Times New Roman" w:cs="Times New Roman"/>
          <w:sz w:val="28"/>
          <w:szCs w:val="28"/>
        </w:rPr>
        <w:t>стать</w:t>
      </w:r>
      <w:r w:rsidR="003218C0">
        <w:rPr>
          <w:rFonts w:ascii="Times New Roman" w:hAnsi="Times New Roman" w:cs="Times New Roman"/>
          <w:sz w:val="28"/>
          <w:szCs w:val="28"/>
        </w:rPr>
        <w:t xml:space="preserve">и </w:t>
      </w:r>
      <w:r w:rsidR="003218C0" w:rsidRPr="003218C0">
        <w:rPr>
          <w:rFonts w:ascii="Times New Roman" w:hAnsi="Times New Roman" w:cs="Times New Roman"/>
          <w:sz w:val="28"/>
          <w:szCs w:val="28"/>
        </w:rPr>
        <w:t>14 цифры «6</w:t>
      </w:r>
      <w:r w:rsidR="003218C0">
        <w:rPr>
          <w:rFonts w:ascii="Times New Roman" w:hAnsi="Times New Roman" w:cs="Times New Roman"/>
          <w:sz w:val="28"/>
          <w:szCs w:val="28"/>
        </w:rPr>
        <w:t> </w:t>
      </w:r>
      <w:r w:rsidR="003218C0" w:rsidRPr="003218C0">
        <w:rPr>
          <w:rFonts w:ascii="Times New Roman" w:hAnsi="Times New Roman" w:cs="Times New Roman"/>
          <w:sz w:val="28"/>
          <w:szCs w:val="28"/>
        </w:rPr>
        <w:t>115</w:t>
      </w:r>
      <w:r w:rsidR="003218C0">
        <w:rPr>
          <w:rFonts w:ascii="Times New Roman" w:hAnsi="Times New Roman" w:cs="Times New Roman"/>
          <w:sz w:val="28"/>
          <w:szCs w:val="28"/>
        </w:rPr>
        <w:t> 524,0» заменить цифрами «5 </w:t>
      </w:r>
      <w:r w:rsidR="003218C0" w:rsidRPr="003218C0">
        <w:rPr>
          <w:rFonts w:ascii="Times New Roman" w:hAnsi="Times New Roman" w:cs="Times New Roman"/>
          <w:sz w:val="28"/>
          <w:szCs w:val="28"/>
        </w:rPr>
        <w:t>099 470,2»</w:t>
      </w:r>
      <w:r w:rsidR="003218C0">
        <w:rPr>
          <w:rFonts w:ascii="Times New Roman" w:hAnsi="Times New Roman" w:cs="Times New Roman"/>
          <w:sz w:val="28"/>
          <w:szCs w:val="28"/>
        </w:rPr>
        <w:t>;</w:t>
      </w:r>
    </w:p>
    <w:p w:rsidR="00286732" w:rsidRDefault="009F0F7B" w:rsidP="00286732">
      <w:pPr>
        <w:pStyle w:val="11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05D6B" w:rsidRPr="00105D6B">
        <w:rPr>
          <w:rFonts w:ascii="Times New Roman" w:hAnsi="Times New Roman" w:cs="Times New Roman"/>
          <w:sz w:val="28"/>
          <w:szCs w:val="28"/>
        </w:rPr>
        <w:t>)</w:t>
      </w:r>
      <w:r w:rsidR="003218C0">
        <w:rPr>
          <w:rFonts w:ascii="Times New Roman" w:hAnsi="Times New Roman" w:cs="Times New Roman"/>
          <w:sz w:val="28"/>
          <w:szCs w:val="28"/>
        </w:rPr>
        <w:t> част</w:t>
      </w:r>
      <w:r w:rsidR="00FA5F37">
        <w:rPr>
          <w:rFonts w:ascii="Times New Roman" w:hAnsi="Times New Roman" w:cs="Times New Roman"/>
          <w:sz w:val="28"/>
          <w:szCs w:val="28"/>
        </w:rPr>
        <w:t>ь</w:t>
      </w:r>
      <w:r w:rsidR="003218C0">
        <w:rPr>
          <w:rFonts w:ascii="Times New Roman" w:hAnsi="Times New Roman" w:cs="Times New Roman"/>
          <w:sz w:val="28"/>
          <w:szCs w:val="28"/>
        </w:rPr>
        <w:t xml:space="preserve"> 1 </w:t>
      </w:r>
      <w:r w:rsidR="00105D6B" w:rsidRPr="00105D6B">
        <w:rPr>
          <w:rFonts w:ascii="Times New Roman" w:hAnsi="Times New Roman" w:cs="Times New Roman"/>
          <w:sz w:val="28"/>
          <w:szCs w:val="28"/>
        </w:rPr>
        <w:t>стать</w:t>
      </w:r>
      <w:r w:rsidR="003218C0">
        <w:rPr>
          <w:rFonts w:ascii="Times New Roman" w:hAnsi="Times New Roman" w:cs="Times New Roman"/>
          <w:sz w:val="28"/>
          <w:szCs w:val="28"/>
        </w:rPr>
        <w:t>и</w:t>
      </w:r>
      <w:r w:rsidR="00105D6B" w:rsidRPr="00105D6B">
        <w:rPr>
          <w:rFonts w:ascii="Times New Roman" w:hAnsi="Times New Roman" w:cs="Times New Roman"/>
          <w:sz w:val="28"/>
          <w:szCs w:val="28"/>
        </w:rPr>
        <w:t xml:space="preserve"> 17</w:t>
      </w:r>
      <w:r w:rsidR="00FA5F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105D6B">
        <w:rPr>
          <w:rFonts w:ascii="Times New Roman" w:hAnsi="Times New Roman" w:cs="Times New Roman"/>
          <w:sz w:val="28"/>
          <w:szCs w:val="28"/>
        </w:rPr>
        <w:t>:</w:t>
      </w:r>
    </w:p>
    <w:p w:rsidR="00105D6B" w:rsidRDefault="00FA5F37" w:rsidP="00286732">
      <w:pPr>
        <w:pStyle w:val="11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86732" w:rsidRPr="00286732">
        <w:rPr>
          <w:rFonts w:ascii="Times New Roman" w:hAnsi="Times New Roman" w:cs="Times New Roman"/>
          <w:sz w:val="28"/>
          <w:szCs w:val="28"/>
        </w:rPr>
        <w:t>1. Утвердить объем бюджетных ассигнований дорожного фонда Новосибирской области на 2026 год в сумме 26 941 211,7</w:t>
      </w:r>
      <w:r w:rsidR="00286732">
        <w:rPr>
          <w:rFonts w:ascii="Times New Roman" w:hAnsi="Times New Roman" w:cs="Times New Roman"/>
          <w:sz w:val="28"/>
          <w:szCs w:val="28"/>
        </w:rPr>
        <w:t xml:space="preserve"> </w:t>
      </w:r>
      <w:r w:rsidR="00286732" w:rsidRPr="00286732">
        <w:rPr>
          <w:rFonts w:ascii="Times New Roman" w:hAnsi="Times New Roman" w:cs="Times New Roman"/>
          <w:sz w:val="28"/>
          <w:szCs w:val="28"/>
        </w:rPr>
        <w:t>тыс. рублей</w:t>
      </w:r>
      <w:r w:rsidR="00286732">
        <w:rPr>
          <w:rFonts w:ascii="Times New Roman" w:hAnsi="Times New Roman" w:cs="Times New Roman"/>
          <w:sz w:val="28"/>
          <w:szCs w:val="28"/>
        </w:rPr>
        <w:t xml:space="preserve"> </w:t>
      </w:r>
      <w:r w:rsidR="00286732" w:rsidRPr="00105D6B">
        <w:rPr>
          <w:rFonts w:ascii="Times New Roman" w:hAnsi="Times New Roman" w:cs="Times New Roman"/>
          <w:sz w:val="28"/>
          <w:szCs w:val="28"/>
        </w:rPr>
        <w:t xml:space="preserve">(в том числе бюджетные ассигнования дорожного фонда Новосибирской области, не использованные в 2025 году, </w:t>
      </w:r>
      <w:r w:rsidR="00A666E5">
        <w:rPr>
          <w:rFonts w:ascii="Times New Roman" w:hAnsi="Times New Roman" w:cs="Times New Roman"/>
          <w:sz w:val="28"/>
          <w:szCs w:val="28"/>
        </w:rPr>
        <w:t xml:space="preserve">– </w:t>
      </w:r>
      <w:r w:rsidR="00286732" w:rsidRPr="00105D6B">
        <w:rPr>
          <w:rFonts w:ascii="Times New Roman" w:hAnsi="Times New Roman" w:cs="Times New Roman"/>
          <w:sz w:val="28"/>
          <w:szCs w:val="28"/>
        </w:rPr>
        <w:t xml:space="preserve">1 065 048,8 тыс. рублей, отрицательная разница между фактически </w:t>
      </w:r>
      <w:r w:rsidR="00286732" w:rsidRPr="00391D52">
        <w:rPr>
          <w:rFonts w:ascii="Times New Roman" w:hAnsi="Times New Roman" w:cs="Times New Roman"/>
          <w:sz w:val="28"/>
          <w:szCs w:val="28"/>
        </w:rPr>
        <w:t xml:space="preserve">поступившим и </w:t>
      </w:r>
      <w:r w:rsidR="00391D52" w:rsidRPr="00391D52">
        <w:rPr>
          <w:rFonts w:ascii="Times New Roman" w:hAnsi="Times New Roman" w:cs="Times New Roman"/>
          <w:sz w:val="28"/>
          <w:szCs w:val="28"/>
        </w:rPr>
        <w:t xml:space="preserve">прогнозируемым </w:t>
      </w:r>
      <w:r w:rsidR="00286732" w:rsidRPr="00391D52">
        <w:rPr>
          <w:rFonts w:ascii="Times New Roman" w:hAnsi="Times New Roman" w:cs="Times New Roman"/>
          <w:sz w:val="28"/>
          <w:szCs w:val="28"/>
        </w:rPr>
        <w:t>объемом</w:t>
      </w:r>
      <w:r w:rsidR="00286732" w:rsidRPr="00105D6B">
        <w:rPr>
          <w:rFonts w:ascii="Times New Roman" w:hAnsi="Times New Roman" w:cs="Times New Roman"/>
          <w:sz w:val="28"/>
          <w:szCs w:val="28"/>
        </w:rPr>
        <w:t xml:space="preserve"> доходов областного бюджета, </w:t>
      </w:r>
      <w:r w:rsidR="00391D52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286732" w:rsidRPr="00105D6B">
        <w:rPr>
          <w:rFonts w:ascii="Times New Roman" w:hAnsi="Times New Roman" w:cs="Times New Roman"/>
          <w:sz w:val="28"/>
          <w:szCs w:val="28"/>
        </w:rPr>
        <w:t>учитывае</w:t>
      </w:r>
      <w:r w:rsidR="00391D52">
        <w:rPr>
          <w:rFonts w:ascii="Times New Roman" w:hAnsi="Times New Roman" w:cs="Times New Roman"/>
          <w:sz w:val="28"/>
          <w:szCs w:val="28"/>
        </w:rPr>
        <w:t>тся</w:t>
      </w:r>
      <w:r w:rsidR="00286732" w:rsidRPr="00105D6B">
        <w:rPr>
          <w:rFonts w:ascii="Times New Roman" w:hAnsi="Times New Roman" w:cs="Times New Roman"/>
          <w:sz w:val="28"/>
          <w:szCs w:val="28"/>
        </w:rPr>
        <w:t xml:space="preserve"> при формировании дорожного фонда Новосибирской области, за 2025 год </w:t>
      </w:r>
      <w:r w:rsidR="00A666E5" w:rsidRPr="00A666E5">
        <w:rPr>
          <w:rFonts w:ascii="Times New Roman" w:hAnsi="Times New Roman" w:cs="Times New Roman"/>
          <w:sz w:val="28"/>
          <w:szCs w:val="28"/>
        </w:rPr>
        <w:t>–</w:t>
      </w:r>
      <w:r w:rsidR="00286732" w:rsidRPr="00105D6B">
        <w:rPr>
          <w:rFonts w:ascii="Times New Roman" w:hAnsi="Times New Roman" w:cs="Times New Roman"/>
          <w:sz w:val="28"/>
          <w:szCs w:val="28"/>
        </w:rPr>
        <w:t xml:space="preserve"> 1 477 402,6 тыс. рублей)</w:t>
      </w:r>
      <w:r w:rsidR="00286732" w:rsidRPr="00286732">
        <w:rPr>
          <w:rFonts w:ascii="Times New Roman" w:hAnsi="Times New Roman" w:cs="Times New Roman"/>
          <w:sz w:val="28"/>
          <w:szCs w:val="28"/>
        </w:rPr>
        <w:t>, на 2027 год в сумме 26 834 816,7 тыс. рублей и на 2028 год в сумме 27 616 665,5 тыс. рублей.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66C65" w:rsidRPr="00384E69" w:rsidRDefault="00E66C6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384E69">
        <w:rPr>
          <w:rFonts w:ascii="Times New Roman" w:hAnsi="Times New Roman" w:cs="Times New Roman"/>
          <w:sz w:val="28"/>
          <w:szCs w:val="28"/>
        </w:rPr>
        <w:t>9)</w:t>
      </w:r>
      <w:r w:rsidR="00560A13">
        <w:rPr>
          <w:rFonts w:ascii="Times New Roman" w:hAnsi="Times New Roman" w:cs="Times New Roman"/>
          <w:sz w:val="28"/>
          <w:szCs w:val="28"/>
        </w:rPr>
        <w:t> </w:t>
      </w:r>
      <w:r w:rsidRPr="00384E69">
        <w:rPr>
          <w:rFonts w:ascii="Times New Roman" w:hAnsi="Times New Roman" w:cs="Times New Roman"/>
          <w:sz w:val="28"/>
          <w:szCs w:val="28"/>
        </w:rPr>
        <w:t>статью 21 изложить в следующей редакции:</w:t>
      </w:r>
    </w:p>
    <w:p w:rsidR="002563A6" w:rsidRDefault="00384E69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E69">
        <w:rPr>
          <w:rFonts w:ascii="Times New Roman" w:hAnsi="Times New Roman" w:cs="Times New Roman"/>
          <w:bCs/>
          <w:sz w:val="28"/>
          <w:szCs w:val="28"/>
        </w:rPr>
        <w:t>«</w:t>
      </w:r>
      <w:r w:rsidR="002563A6" w:rsidRPr="00286732">
        <w:rPr>
          <w:rFonts w:ascii="Times New Roman" w:hAnsi="Times New Roman" w:cs="Times New Roman"/>
          <w:b/>
          <w:bCs/>
          <w:sz w:val="28"/>
          <w:szCs w:val="28"/>
        </w:rPr>
        <w:t>Статья 21. Государственный внутренний долг Новосибирской области</w:t>
      </w:r>
    </w:p>
    <w:p w:rsidR="002563A6" w:rsidRPr="00613E8A" w:rsidRDefault="002563A6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84E69" w:rsidRPr="00384E69" w:rsidRDefault="00384E69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E69">
        <w:rPr>
          <w:rFonts w:ascii="Times New Roman" w:hAnsi="Times New Roman" w:cs="Times New Roman"/>
          <w:bCs/>
          <w:sz w:val="28"/>
          <w:szCs w:val="28"/>
        </w:rPr>
        <w:t xml:space="preserve">Установить верхний предел государственного внутреннего долга Новосибирской области на 1 января 2027 года в сумме 163 806 689,0 тыс. рублей, в том числе верхний предел долга по государственным гарантиям Новосибирской </w:t>
      </w:r>
      <w:r w:rsidRPr="00286732">
        <w:rPr>
          <w:rFonts w:ascii="Times New Roman" w:hAnsi="Times New Roman" w:cs="Times New Roman"/>
          <w:bCs/>
          <w:sz w:val="28"/>
          <w:szCs w:val="28"/>
        </w:rPr>
        <w:t>области в сумме 0,0 тыс. рублей, на 1 января 2028 года в сумме 210 278 728,8 тыс. рублей, в том числе верхний</w:t>
      </w:r>
      <w:r w:rsidRPr="00384E69">
        <w:rPr>
          <w:rFonts w:ascii="Times New Roman" w:hAnsi="Times New Roman" w:cs="Times New Roman"/>
          <w:bCs/>
          <w:sz w:val="28"/>
          <w:szCs w:val="28"/>
        </w:rPr>
        <w:t xml:space="preserve"> предел долга по государственным гарантиям Новосибирской области в сумме 0,0 тыс. рублей, и на 1 января 2029 года в сумме 260 286 759,3 тыс. рублей, в том числе верхний предел долга по государственным гарантиям Новосибирской области в сумме 0,0 тыс. рублей.»</w:t>
      </w:r>
      <w:r w:rsidR="002563A6">
        <w:rPr>
          <w:rFonts w:ascii="Times New Roman" w:hAnsi="Times New Roman" w:cs="Times New Roman"/>
          <w:bCs/>
          <w:sz w:val="28"/>
          <w:szCs w:val="28"/>
        </w:rPr>
        <w:t>;</w:t>
      </w:r>
    </w:p>
    <w:p w:rsidR="00634896" w:rsidRPr="009F0F7B" w:rsidRDefault="00E66C65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34896" w:rsidRPr="009F0F7B">
        <w:rPr>
          <w:rFonts w:ascii="Times New Roman" w:hAnsi="Times New Roman" w:cs="Times New Roman"/>
          <w:sz w:val="28"/>
          <w:szCs w:val="28"/>
        </w:rPr>
        <w:t>)</w:t>
      </w:r>
      <w:r w:rsidR="002563A6">
        <w:rPr>
          <w:rFonts w:ascii="Times New Roman" w:hAnsi="Times New Roman" w:cs="Times New Roman"/>
          <w:sz w:val="28"/>
          <w:szCs w:val="28"/>
        </w:rPr>
        <w:t> </w:t>
      </w:r>
      <w:r w:rsidR="00634896" w:rsidRPr="009F0F7B">
        <w:rPr>
          <w:rFonts w:ascii="Times New Roman" w:hAnsi="Times New Roman" w:cs="Times New Roman"/>
          <w:sz w:val="28"/>
          <w:szCs w:val="28"/>
        </w:rPr>
        <w:t>статью 22 признать утратившей силу;</w:t>
      </w:r>
    </w:p>
    <w:p w:rsidR="0032437F" w:rsidRPr="009F0F7B" w:rsidRDefault="00AA6D25" w:rsidP="008C0BF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F7B">
        <w:rPr>
          <w:rFonts w:ascii="Times New Roman" w:hAnsi="Times New Roman" w:cs="Times New Roman"/>
          <w:bCs/>
          <w:sz w:val="28"/>
          <w:szCs w:val="28"/>
        </w:rPr>
        <w:t>1</w:t>
      </w:r>
      <w:r w:rsidR="00E66C65">
        <w:rPr>
          <w:rFonts w:ascii="Times New Roman" w:hAnsi="Times New Roman" w:cs="Times New Roman"/>
          <w:bCs/>
          <w:sz w:val="28"/>
          <w:szCs w:val="28"/>
        </w:rPr>
        <w:t>1</w:t>
      </w:r>
      <w:r w:rsidRPr="009F0F7B">
        <w:rPr>
          <w:rFonts w:ascii="Times New Roman" w:hAnsi="Times New Roman" w:cs="Times New Roman"/>
          <w:bCs/>
          <w:sz w:val="28"/>
          <w:szCs w:val="28"/>
        </w:rPr>
        <w:t>) приложение 4 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5A3C15" w:rsidRPr="009F0F7B">
        <w:rPr>
          <w:rFonts w:ascii="Times New Roman" w:hAnsi="Times New Roman" w:cs="Times New Roman"/>
          <w:bCs/>
          <w:sz w:val="28"/>
          <w:szCs w:val="28"/>
        </w:rPr>
        <w:t>6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5A3C15" w:rsidRPr="009F0F7B">
        <w:rPr>
          <w:rFonts w:ascii="Times New Roman" w:hAnsi="Times New Roman" w:cs="Times New Roman"/>
          <w:bCs/>
          <w:sz w:val="28"/>
          <w:szCs w:val="28"/>
        </w:rPr>
        <w:t>7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5A3C15" w:rsidRPr="009F0F7B">
        <w:rPr>
          <w:rFonts w:ascii="Times New Roman" w:hAnsi="Times New Roman" w:cs="Times New Roman"/>
          <w:bCs/>
          <w:sz w:val="28"/>
          <w:szCs w:val="28"/>
        </w:rPr>
        <w:t>8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годов» изложить в прилагаемой редакции;</w:t>
      </w:r>
    </w:p>
    <w:p w:rsidR="0032437F" w:rsidRPr="009F0F7B" w:rsidRDefault="00AA6D25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F0F7B">
        <w:rPr>
          <w:rFonts w:ascii="Times New Roman" w:hAnsi="Times New Roman" w:cs="Times New Roman"/>
          <w:bCs/>
          <w:sz w:val="28"/>
          <w:szCs w:val="28"/>
        </w:rPr>
        <w:t>1</w:t>
      </w:r>
      <w:r w:rsidR="00E66C65">
        <w:rPr>
          <w:rFonts w:ascii="Times New Roman" w:hAnsi="Times New Roman" w:cs="Times New Roman"/>
          <w:bCs/>
          <w:sz w:val="28"/>
          <w:szCs w:val="28"/>
        </w:rPr>
        <w:t>2</w:t>
      </w:r>
      <w:r w:rsidRPr="009F0F7B">
        <w:rPr>
          <w:rFonts w:ascii="Times New Roman" w:hAnsi="Times New Roman" w:cs="Times New Roman"/>
          <w:bCs/>
          <w:sz w:val="28"/>
          <w:szCs w:val="28"/>
        </w:rPr>
        <w:t>) приложение 5 «Распределение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6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7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8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годов» изложить в прилагаемой редакции;</w:t>
      </w:r>
    </w:p>
    <w:p w:rsidR="0032437F" w:rsidRPr="009F0F7B" w:rsidRDefault="00AA6D25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F0F7B">
        <w:rPr>
          <w:rFonts w:ascii="Times New Roman" w:hAnsi="Times New Roman" w:cs="Times New Roman"/>
          <w:bCs/>
          <w:sz w:val="28"/>
          <w:szCs w:val="28"/>
        </w:rPr>
        <w:t>1</w:t>
      </w:r>
      <w:r w:rsidR="00E66C65">
        <w:rPr>
          <w:rFonts w:ascii="Times New Roman" w:hAnsi="Times New Roman" w:cs="Times New Roman"/>
          <w:bCs/>
          <w:sz w:val="28"/>
          <w:szCs w:val="28"/>
        </w:rPr>
        <w:t>3</w:t>
      </w:r>
      <w:r w:rsidRPr="009F0F7B">
        <w:rPr>
          <w:rFonts w:ascii="Times New Roman" w:hAnsi="Times New Roman" w:cs="Times New Roman"/>
          <w:bCs/>
          <w:sz w:val="28"/>
          <w:szCs w:val="28"/>
        </w:rPr>
        <w:t>) приложение 6 «Ведомственная структура расходов областного бюджета на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6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7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8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годов» изложить в прилагаемой редакции;</w:t>
      </w:r>
    </w:p>
    <w:p w:rsidR="0032437F" w:rsidRPr="009F0F7B" w:rsidRDefault="00AA6D25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F0F7B">
        <w:rPr>
          <w:rFonts w:ascii="Times New Roman" w:hAnsi="Times New Roman" w:cs="Times New Roman"/>
          <w:bCs/>
          <w:sz w:val="28"/>
          <w:szCs w:val="28"/>
        </w:rPr>
        <w:t>1</w:t>
      </w:r>
      <w:r w:rsidR="00E66C65">
        <w:rPr>
          <w:rFonts w:ascii="Times New Roman" w:hAnsi="Times New Roman" w:cs="Times New Roman"/>
          <w:bCs/>
          <w:sz w:val="28"/>
          <w:szCs w:val="28"/>
        </w:rPr>
        <w:t>4</w:t>
      </w:r>
      <w:r w:rsidRPr="009F0F7B">
        <w:rPr>
          <w:rFonts w:ascii="Times New Roman" w:hAnsi="Times New Roman" w:cs="Times New Roman"/>
          <w:bCs/>
          <w:sz w:val="28"/>
          <w:szCs w:val="28"/>
        </w:rPr>
        <w:t>) приложение 7 «Распределение бюджетных ассигнований на государственную поддержку семьи и детей на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6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7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505BE3" w:rsidRPr="009F0F7B">
        <w:rPr>
          <w:rFonts w:ascii="Times New Roman" w:hAnsi="Times New Roman" w:cs="Times New Roman"/>
          <w:bCs/>
          <w:sz w:val="28"/>
          <w:szCs w:val="28"/>
        </w:rPr>
        <w:t>8</w:t>
      </w:r>
      <w:r w:rsidRPr="009F0F7B">
        <w:rPr>
          <w:rFonts w:ascii="Times New Roman" w:hAnsi="Times New Roman" w:cs="Times New Roman"/>
          <w:bCs/>
          <w:sz w:val="28"/>
          <w:szCs w:val="28"/>
        </w:rPr>
        <w:t xml:space="preserve"> годов» изложить в прилагаемой редакции;</w:t>
      </w:r>
    </w:p>
    <w:p w:rsidR="00105D6B" w:rsidRPr="00105D6B" w:rsidRDefault="009F0F7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9F0F7B">
        <w:rPr>
          <w:rFonts w:ascii="Times New Roman" w:hAnsi="Times New Roman" w:cs="Times New Roman"/>
          <w:sz w:val="28"/>
          <w:szCs w:val="28"/>
        </w:rPr>
        <w:t>1</w:t>
      </w:r>
      <w:r w:rsidR="00E66C65">
        <w:rPr>
          <w:rFonts w:ascii="Times New Roman" w:hAnsi="Times New Roman" w:cs="Times New Roman"/>
          <w:sz w:val="28"/>
          <w:szCs w:val="28"/>
        </w:rPr>
        <w:t>5</w:t>
      </w:r>
      <w:r w:rsidR="00105D6B" w:rsidRPr="009F0F7B">
        <w:rPr>
          <w:rFonts w:ascii="Times New Roman" w:hAnsi="Times New Roman" w:cs="Times New Roman"/>
          <w:sz w:val="28"/>
          <w:szCs w:val="28"/>
        </w:rPr>
        <w:t>)</w:t>
      </w:r>
      <w:r w:rsidR="00105D6B" w:rsidRPr="00105D6B">
        <w:rPr>
          <w:rFonts w:ascii="Times New Roman" w:hAnsi="Times New Roman" w:cs="Times New Roman"/>
          <w:sz w:val="28"/>
          <w:szCs w:val="28"/>
        </w:rPr>
        <w:t xml:space="preserve"> в приложении 10: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а)</w:t>
      </w:r>
      <w:r w:rsidR="009D5F1A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14 «Распределение субвенций на осуществление отдельных государственных полномочий Новосибирской области по осуществлению строительства жилых помещений для предоставления гражданам, указанным в статье 8 Федерального закона от 21 декабря 1996 года №</w:t>
      </w:r>
      <w:r w:rsidR="009D5F1A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159-ФЗ «О дополнительных гарантиях по социальной поддержке детей-сирот и детей, оставшихся без попечения родителей»,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б)</w:t>
      </w:r>
      <w:r w:rsidR="009D5F1A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 xml:space="preserve">таблицу 19 «Распределение субвенций на осуществление отдельных </w:t>
      </w:r>
      <w:r w:rsidRPr="00105D6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полномочий по обеспечению жильем отдельных категорий граждан, предусмотренных Федеральным </w:t>
      </w:r>
      <w:r w:rsidRPr="00286732">
        <w:rPr>
          <w:rFonts w:ascii="Times New Roman" w:hAnsi="Times New Roman" w:cs="Times New Roman"/>
          <w:sz w:val="28"/>
          <w:szCs w:val="28"/>
        </w:rPr>
        <w:t xml:space="preserve">законом от 24 ноября 1995 года </w:t>
      </w:r>
      <w:r w:rsidR="00286732">
        <w:rPr>
          <w:rFonts w:ascii="Times New Roman" w:hAnsi="Times New Roman" w:cs="Times New Roman"/>
          <w:sz w:val="28"/>
          <w:szCs w:val="28"/>
        </w:rPr>
        <w:t xml:space="preserve">      </w:t>
      </w:r>
      <w:r w:rsidRPr="00286732">
        <w:rPr>
          <w:rFonts w:ascii="Times New Roman" w:hAnsi="Times New Roman" w:cs="Times New Roman"/>
          <w:sz w:val="28"/>
          <w:szCs w:val="28"/>
        </w:rPr>
        <w:t>№</w:t>
      </w:r>
      <w:r w:rsidR="009D5F1A" w:rsidRPr="00286732">
        <w:rPr>
          <w:rFonts w:ascii="Times New Roman" w:hAnsi="Times New Roman" w:cs="Times New Roman"/>
          <w:sz w:val="28"/>
          <w:szCs w:val="28"/>
        </w:rPr>
        <w:t> </w:t>
      </w:r>
      <w:r w:rsidRPr="00286732">
        <w:rPr>
          <w:rFonts w:ascii="Times New Roman" w:hAnsi="Times New Roman" w:cs="Times New Roman"/>
          <w:sz w:val="28"/>
          <w:szCs w:val="28"/>
        </w:rPr>
        <w:t>181-ФЗ «О социальной защите инвалидов в Российской Федерации», на 2026 год и плановый период 2027 и 2028 годов» изложить в прилагаемой</w:t>
      </w:r>
      <w:r w:rsidRPr="00105D6B">
        <w:rPr>
          <w:rFonts w:ascii="Times New Roman" w:hAnsi="Times New Roman" w:cs="Times New Roman"/>
          <w:sz w:val="28"/>
          <w:szCs w:val="28"/>
        </w:rPr>
        <w:t xml:space="preserve"> редакции;</w:t>
      </w:r>
    </w:p>
    <w:p w:rsidR="00105D6B" w:rsidRPr="00105D6B" w:rsidRDefault="009F0F7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66C65">
        <w:rPr>
          <w:rFonts w:ascii="Times New Roman" w:hAnsi="Times New Roman" w:cs="Times New Roman"/>
          <w:sz w:val="28"/>
          <w:szCs w:val="28"/>
        </w:rPr>
        <w:t>6</w:t>
      </w:r>
      <w:r w:rsidR="00105D6B" w:rsidRPr="00105D6B">
        <w:rPr>
          <w:rFonts w:ascii="Times New Roman" w:hAnsi="Times New Roman" w:cs="Times New Roman"/>
          <w:sz w:val="28"/>
          <w:szCs w:val="28"/>
        </w:rPr>
        <w:t>)</w:t>
      </w:r>
      <w:r w:rsidR="009D5F1A">
        <w:rPr>
          <w:rFonts w:ascii="Times New Roman" w:hAnsi="Times New Roman" w:cs="Times New Roman"/>
          <w:sz w:val="28"/>
          <w:szCs w:val="28"/>
        </w:rPr>
        <w:t> </w:t>
      </w:r>
      <w:r w:rsidR="00105D6B" w:rsidRPr="00105D6B">
        <w:rPr>
          <w:rFonts w:ascii="Times New Roman" w:hAnsi="Times New Roman" w:cs="Times New Roman"/>
          <w:sz w:val="28"/>
          <w:szCs w:val="28"/>
        </w:rPr>
        <w:t>в приложении 11: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а)</w:t>
      </w:r>
      <w:r w:rsidR="009D5F1A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2 «Распределение субсидий на обеспечение мероприятий по переселению граждан из аварийного жилищного фонда государственной программы Новосибирской области «Жилищно-коммунальное хозяйство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б)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12 «Распределение субсидий на реализацию мероприятий по разработке проектной документации и проведению ее государственной экспертизы государственной программы Новосибирской области «Комплексное развитие сельских территорий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в)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18 «Распределение субсидий на строительство (приобретение на первичном рынке) служебного жилья государственной программы Новосибирской области «Стимулирование развития жилищного строительства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г)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19 «Распределение субсидий на строительство и реконструкцию образовательных организаций муниципальной собственности, реализующих программы общего образования,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д)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22 «Распределение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«Жилищно-коммунальное хозяйство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е)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23 «Распределение субсидий на реализацию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«Энергосбережение и повышение энергетической эффективности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ж)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24 «Распределение субсидий на реализацию мероприятий по проектированию, строительству и реконструкции полигонов твердых коммунальных отходов государственной программы Новосибирской области «Развитие системы обращения с отходами производства и потребления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з)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 xml:space="preserve">таблицу 27 «Распределение субсидий на государственную поддержку отрасли культуры государственной программы Новосибирской области «Культура </w:t>
      </w:r>
      <w:r w:rsidRPr="00105D6B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и)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29 «Распределение субсидий на реализацию мероприятий по подготовке градостроительной документации и (или) внесению изменений в нее государственной программы Новосибирской области «Стимулирование развития жилищного строительства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к)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30 «Распределение субсидий на реализацию мероприятий по обеспечению жилыми помещениями многодетных семей государственной программы Новосибирской области «Стимулирование развития жилищного строительства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л)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33 «Распределение субсидий на реализацию программ формирования современной городской среды государственной программы Новосибирской области «Жилищно-коммунальное хозяйство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м)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34 «Распределение субсидий на реализацию мероприятий по государственной поддержке муниципальных образований Новосибирской области на укрепление, приведение в нормативное состояние и развитие спортивной инфраструктуры муниципальных образований государственной программы Новосибирской области «Развитие физической культуры и спорта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н)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37 «Распределение субсидий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о)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39 «Распределение субсидий на реализацию мероприятий по исполнению обязательств застройщика по вводу многоквартирного дома в эксплуатацию государственной программы Новосибирской области «Стимулирование развития жилищного строительства в Новосибирской области» на 2026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–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2027 годы»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п)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40 «Распределение субсидий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«Развитие образования, создание условий для социализации детей и учащейся молодежи в Новосибирской области» на 2026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–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2027 годы»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р)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44 «Распределение субсидий на обеспечение комплексного развития сельских территорий государственной программы Новосибирской области «Комплексное развитие сельских территорий в Новосибирской области» на 2026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–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2027 годы»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с)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 xml:space="preserve">таблицу 45 «Распределение субсидий на реализацию мероприятий по </w:t>
      </w:r>
      <w:r w:rsidRPr="00105D6B">
        <w:rPr>
          <w:rFonts w:ascii="Times New Roman" w:hAnsi="Times New Roman" w:cs="Times New Roman"/>
          <w:sz w:val="28"/>
          <w:szCs w:val="28"/>
        </w:rPr>
        <w:lastRenderedPageBreak/>
        <w:t>обеспечению сбалансированности местных бюджетов государственной программы Новосибирской области «Управление финансами в Новосибирской области» на 2026 год»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т)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51 «Распределение субсидий на организацию бесперебойной работы объектов тепло-, водоснабжения и водоотведения государственной программы Новосибирской области «Жилищно-коммунальное хозяйство Новосибирской области» на 2027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–</w:t>
      </w:r>
      <w:r w:rsidR="00BA6D45">
        <w:rPr>
          <w:rFonts w:ascii="Times New Roman" w:hAnsi="Times New Roman" w:cs="Times New Roman"/>
          <w:sz w:val="28"/>
          <w:szCs w:val="28"/>
        </w:rPr>
        <w:t xml:space="preserve"> </w:t>
      </w:r>
      <w:r w:rsidRPr="00105D6B">
        <w:rPr>
          <w:rFonts w:ascii="Times New Roman" w:hAnsi="Times New Roman" w:cs="Times New Roman"/>
          <w:sz w:val="28"/>
          <w:szCs w:val="28"/>
        </w:rPr>
        <w:t>2028 годы»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у)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дополнить таблицей 55 «Распределение субсидий на реализацию социально значимых проектов в сфере развития общественной инфраструктуры государственной программы Новосибирской области «Развитие институтов региональной политики и гражданского общества в Новосибирской области» на 2026 год»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ф)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дополнить таблицей 56 «Распределение субсидий на реализацию мероприятий по замене устаревшего отопительного оборудования на современное энергоэффективное и экологически безопасное отопительное оборудование отечественного производства государственной программы Новосибирской области «Жилищно-коммунальное хозяйство Новосибирской области» на 2026 год»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х)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 xml:space="preserve">дополнить таблицей 57 «Распределение субсидий на </w:t>
      </w:r>
      <w:r w:rsidR="008809A5">
        <w:rPr>
          <w:rFonts w:ascii="Times New Roman" w:hAnsi="Times New Roman" w:cs="Times New Roman"/>
          <w:sz w:val="28"/>
          <w:szCs w:val="28"/>
        </w:rPr>
        <w:t xml:space="preserve">реализацию мероприятий по </w:t>
      </w:r>
      <w:r w:rsidRPr="00105D6B">
        <w:rPr>
          <w:rFonts w:ascii="Times New Roman" w:hAnsi="Times New Roman" w:cs="Times New Roman"/>
          <w:sz w:val="28"/>
          <w:szCs w:val="28"/>
        </w:rPr>
        <w:t>проведени</w:t>
      </w:r>
      <w:r w:rsidR="008809A5">
        <w:rPr>
          <w:rFonts w:ascii="Times New Roman" w:hAnsi="Times New Roman" w:cs="Times New Roman"/>
          <w:sz w:val="28"/>
          <w:szCs w:val="28"/>
        </w:rPr>
        <w:t>ю</w:t>
      </w:r>
      <w:r w:rsidRPr="00105D6B">
        <w:rPr>
          <w:rFonts w:ascii="Times New Roman" w:hAnsi="Times New Roman" w:cs="Times New Roman"/>
          <w:sz w:val="28"/>
          <w:szCs w:val="28"/>
        </w:rPr>
        <w:t xml:space="preserve">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«Культура Новосибирской области» на 2026 год» в прилагаемой редакции;</w:t>
      </w:r>
    </w:p>
    <w:p w:rsidR="00105D6B" w:rsidRPr="00105D6B" w:rsidRDefault="009F0F7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5024">
        <w:rPr>
          <w:rFonts w:ascii="Times New Roman" w:hAnsi="Times New Roman" w:cs="Times New Roman"/>
          <w:sz w:val="28"/>
          <w:szCs w:val="28"/>
        </w:rPr>
        <w:t>7</w:t>
      </w:r>
      <w:r w:rsidR="00105D6B" w:rsidRPr="00105D6B">
        <w:rPr>
          <w:rFonts w:ascii="Times New Roman" w:hAnsi="Times New Roman" w:cs="Times New Roman"/>
          <w:sz w:val="28"/>
          <w:szCs w:val="28"/>
        </w:rPr>
        <w:t>)</w:t>
      </w:r>
      <w:r w:rsidR="008809A5">
        <w:rPr>
          <w:rFonts w:ascii="Times New Roman" w:hAnsi="Times New Roman" w:cs="Times New Roman"/>
          <w:sz w:val="28"/>
          <w:szCs w:val="28"/>
        </w:rPr>
        <w:t> </w:t>
      </w:r>
      <w:r w:rsidR="00105D6B" w:rsidRPr="00105D6B">
        <w:rPr>
          <w:rFonts w:ascii="Times New Roman" w:hAnsi="Times New Roman" w:cs="Times New Roman"/>
          <w:sz w:val="28"/>
          <w:szCs w:val="28"/>
        </w:rPr>
        <w:t>в приложении 12: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а)</w:t>
      </w:r>
      <w:r w:rsidR="008C0BF0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8 «Распределение иных межбюджетных трансфертов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«Комплексное развитие сельских территорий в Новосибирской области» на 2026 год и плановый период 2027 и 2028 годов» изложить в прилагаемой редакции;</w:t>
      </w:r>
    </w:p>
    <w:p w:rsidR="00105D6B" w:rsidRPr="00105D6B" w:rsidRDefault="00105D6B" w:rsidP="008C0BF0">
      <w:pPr>
        <w:pStyle w:val="11"/>
        <w:widowControl w:val="0"/>
        <w:spacing w:before="0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б)</w:t>
      </w:r>
      <w:r w:rsidR="008C0BF0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9 «Распределение иных межбюджетных трансфертов на финансовое обеспечение реализации инфраструктурных проектов за счет казначейских инфраструктурных кредитов государственной программы Новосибирской области «Жилищно-коммунальное хозяйство Новосибирской области» на 2026 год и плановый период 2027 и 2028 годов» изложить в прилагаемой редакции;</w:t>
      </w:r>
    </w:p>
    <w:p w:rsidR="00105D6B" w:rsidRDefault="00105D6B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05D6B">
        <w:rPr>
          <w:rFonts w:ascii="Times New Roman" w:hAnsi="Times New Roman" w:cs="Times New Roman"/>
          <w:sz w:val="28"/>
          <w:szCs w:val="28"/>
        </w:rPr>
        <w:t>в)</w:t>
      </w:r>
      <w:r w:rsidR="008C0BF0">
        <w:rPr>
          <w:rFonts w:ascii="Times New Roman" w:hAnsi="Times New Roman" w:cs="Times New Roman"/>
          <w:sz w:val="28"/>
          <w:szCs w:val="28"/>
        </w:rPr>
        <w:t> </w:t>
      </w:r>
      <w:r w:rsidRPr="00105D6B">
        <w:rPr>
          <w:rFonts w:ascii="Times New Roman" w:hAnsi="Times New Roman" w:cs="Times New Roman"/>
          <w:sz w:val="28"/>
          <w:szCs w:val="28"/>
        </w:rPr>
        <w:t>таблицу 10 «Распределение иных межбюджетных трансфертов на оплату расходов местных бюджетов, связанных со строительством специализированного жилищного фонда, государственной программы Новосибирской области «Стимулирование развития жилищного строительства в Новосибирской области» на 2026–2027 годы» изложить в прилагаемой редакции</w:t>
      </w:r>
      <w:r w:rsidR="00F01132">
        <w:rPr>
          <w:rFonts w:ascii="Times New Roman" w:hAnsi="Times New Roman" w:cs="Times New Roman"/>
          <w:sz w:val="28"/>
          <w:szCs w:val="28"/>
        </w:rPr>
        <w:t>;</w:t>
      </w:r>
    </w:p>
    <w:p w:rsidR="00634896" w:rsidRPr="009F0F7B" w:rsidRDefault="009F0F7B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F0F7B">
        <w:rPr>
          <w:rFonts w:ascii="Times New Roman" w:hAnsi="Times New Roman" w:cs="Times New Roman"/>
          <w:sz w:val="28"/>
          <w:szCs w:val="28"/>
        </w:rPr>
        <w:t>1</w:t>
      </w:r>
      <w:r w:rsidR="009D5024">
        <w:rPr>
          <w:rFonts w:ascii="Times New Roman" w:hAnsi="Times New Roman" w:cs="Times New Roman"/>
          <w:sz w:val="28"/>
          <w:szCs w:val="28"/>
        </w:rPr>
        <w:t>8</w:t>
      </w:r>
      <w:r w:rsidR="00634896" w:rsidRPr="009F0F7B">
        <w:rPr>
          <w:rFonts w:ascii="Times New Roman" w:hAnsi="Times New Roman" w:cs="Times New Roman"/>
          <w:sz w:val="28"/>
          <w:szCs w:val="28"/>
        </w:rPr>
        <w:t>)</w:t>
      </w:r>
      <w:r w:rsidR="008C0BF0">
        <w:rPr>
          <w:rFonts w:ascii="Times New Roman" w:hAnsi="Times New Roman" w:cs="Times New Roman"/>
          <w:sz w:val="28"/>
          <w:szCs w:val="28"/>
        </w:rPr>
        <w:t> </w:t>
      </w:r>
      <w:r w:rsidR="00634896" w:rsidRPr="009F0F7B">
        <w:rPr>
          <w:rFonts w:ascii="Times New Roman" w:hAnsi="Times New Roman" w:cs="Times New Roman"/>
          <w:sz w:val="28"/>
          <w:szCs w:val="28"/>
        </w:rPr>
        <w:t>приложение 13 «Распределение бюджетных ассигнований на капитальные вложения из областного бюджета по направлениям и объектам в 202</w:t>
      </w:r>
      <w:r w:rsidR="00FA1892" w:rsidRPr="009F0F7B">
        <w:rPr>
          <w:rFonts w:ascii="Times New Roman" w:hAnsi="Times New Roman" w:cs="Times New Roman"/>
          <w:sz w:val="28"/>
          <w:szCs w:val="28"/>
        </w:rPr>
        <w:t>6</w:t>
      </w:r>
      <w:r w:rsidR="00634896" w:rsidRPr="009F0F7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FA1892" w:rsidRPr="009F0F7B">
        <w:rPr>
          <w:rFonts w:ascii="Times New Roman" w:hAnsi="Times New Roman" w:cs="Times New Roman"/>
          <w:sz w:val="28"/>
          <w:szCs w:val="28"/>
        </w:rPr>
        <w:t>7</w:t>
      </w:r>
      <w:r w:rsidR="00634896" w:rsidRPr="009F0F7B">
        <w:rPr>
          <w:rFonts w:ascii="Times New Roman" w:hAnsi="Times New Roman" w:cs="Times New Roman"/>
          <w:sz w:val="28"/>
          <w:szCs w:val="28"/>
        </w:rPr>
        <w:t xml:space="preserve"> и 202</w:t>
      </w:r>
      <w:r w:rsidR="00FA1892" w:rsidRPr="009F0F7B">
        <w:rPr>
          <w:rFonts w:ascii="Times New Roman" w:hAnsi="Times New Roman" w:cs="Times New Roman"/>
          <w:sz w:val="28"/>
          <w:szCs w:val="28"/>
        </w:rPr>
        <w:t>8</w:t>
      </w:r>
      <w:r w:rsidR="00634896" w:rsidRPr="009F0F7B">
        <w:rPr>
          <w:rFonts w:ascii="Times New Roman" w:hAnsi="Times New Roman" w:cs="Times New Roman"/>
          <w:sz w:val="28"/>
          <w:szCs w:val="28"/>
        </w:rPr>
        <w:t xml:space="preserve"> годов» изложить в прилагаемой редакции;</w:t>
      </w:r>
    </w:p>
    <w:p w:rsidR="00634896" w:rsidRDefault="009F0F7B" w:rsidP="008C0BF0">
      <w:pPr>
        <w:spacing w:after="0" w:line="240" w:lineRule="auto"/>
        <w:ind w:firstLine="72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F0F7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</w:t>
      </w:r>
      <w:r w:rsidR="009D5024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634896" w:rsidRPr="009F0F7B">
        <w:rPr>
          <w:rFonts w:ascii="Times New Roman" w:eastAsiaTheme="minorHAnsi" w:hAnsi="Times New Roman" w:cs="Times New Roman"/>
          <w:sz w:val="28"/>
          <w:szCs w:val="28"/>
          <w:lang w:eastAsia="en-US"/>
        </w:rPr>
        <w:t>) приложение 14 «Распределение бюджетных ассигнований инвестиционного фонда Новосибирской области по направлениям и объектам на 2026 год и плановый период 2027 и 2028 годов» изложить в прилагаемой редакции</w:t>
      </w:r>
      <w:r w:rsidR="00E66C6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E66C65" w:rsidRPr="00E66C65" w:rsidRDefault="009D5024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E66C65">
        <w:rPr>
          <w:rFonts w:ascii="Times New Roman" w:hAnsi="Times New Roman" w:cs="Times New Roman"/>
          <w:bCs/>
          <w:sz w:val="28"/>
          <w:szCs w:val="28"/>
        </w:rPr>
        <w:t>)</w:t>
      </w:r>
      <w:r w:rsidR="008C0BF0">
        <w:rPr>
          <w:rFonts w:ascii="Times New Roman" w:hAnsi="Times New Roman" w:cs="Times New Roman"/>
          <w:bCs/>
          <w:sz w:val="28"/>
          <w:szCs w:val="28"/>
        </w:rPr>
        <w:t> 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>приложение 1</w:t>
      </w:r>
      <w:r w:rsidR="00E66C65">
        <w:rPr>
          <w:rFonts w:ascii="Times New Roman" w:hAnsi="Times New Roman" w:cs="Times New Roman"/>
          <w:bCs/>
          <w:sz w:val="28"/>
          <w:szCs w:val="28"/>
        </w:rPr>
        <w:t>5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C65">
        <w:rPr>
          <w:rFonts w:ascii="Times New Roman" w:hAnsi="Times New Roman" w:cs="Times New Roman"/>
          <w:bCs/>
          <w:sz w:val="28"/>
          <w:szCs w:val="28"/>
        </w:rPr>
        <w:t>«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>Источники финансирования дефицита областного бюджета на 202</w:t>
      </w:r>
      <w:r w:rsidR="00E66C65">
        <w:rPr>
          <w:rFonts w:ascii="Times New Roman" w:hAnsi="Times New Roman" w:cs="Times New Roman"/>
          <w:bCs/>
          <w:sz w:val="28"/>
          <w:szCs w:val="28"/>
        </w:rPr>
        <w:t>6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E66C65">
        <w:rPr>
          <w:rFonts w:ascii="Times New Roman" w:hAnsi="Times New Roman" w:cs="Times New Roman"/>
          <w:bCs/>
          <w:sz w:val="28"/>
          <w:szCs w:val="28"/>
        </w:rPr>
        <w:t>7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E66C65">
        <w:rPr>
          <w:rFonts w:ascii="Times New Roman" w:hAnsi="Times New Roman" w:cs="Times New Roman"/>
          <w:bCs/>
          <w:sz w:val="28"/>
          <w:szCs w:val="28"/>
        </w:rPr>
        <w:t>8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E66C65">
        <w:rPr>
          <w:rFonts w:ascii="Times New Roman" w:hAnsi="Times New Roman" w:cs="Times New Roman"/>
          <w:bCs/>
          <w:sz w:val="28"/>
          <w:szCs w:val="28"/>
        </w:rPr>
        <w:t>»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изложить в прилагаемой редакции;</w:t>
      </w:r>
    </w:p>
    <w:p w:rsidR="00E66C65" w:rsidRDefault="008809A5" w:rsidP="008C0BF0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9D5024">
        <w:rPr>
          <w:rFonts w:ascii="Times New Roman" w:hAnsi="Times New Roman" w:cs="Times New Roman"/>
          <w:bCs/>
          <w:sz w:val="28"/>
          <w:szCs w:val="28"/>
        </w:rPr>
        <w:t>1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>)</w:t>
      </w:r>
      <w:r w:rsidR="008C0BF0">
        <w:rPr>
          <w:rFonts w:ascii="Times New Roman" w:hAnsi="Times New Roman" w:cs="Times New Roman"/>
          <w:bCs/>
          <w:sz w:val="28"/>
          <w:szCs w:val="28"/>
        </w:rPr>
        <w:t> 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>приложение 1</w:t>
      </w:r>
      <w:r w:rsidR="00E66C65">
        <w:rPr>
          <w:rFonts w:ascii="Times New Roman" w:hAnsi="Times New Roman" w:cs="Times New Roman"/>
          <w:bCs/>
          <w:sz w:val="28"/>
          <w:szCs w:val="28"/>
        </w:rPr>
        <w:t>6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6C65">
        <w:rPr>
          <w:rFonts w:ascii="Times New Roman" w:hAnsi="Times New Roman" w:cs="Times New Roman"/>
          <w:bCs/>
          <w:sz w:val="28"/>
          <w:szCs w:val="28"/>
        </w:rPr>
        <w:t>«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>Программа государственных внутренних заимствований Новосибирской области на 202</w:t>
      </w:r>
      <w:r w:rsidR="00E66C65">
        <w:rPr>
          <w:rFonts w:ascii="Times New Roman" w:hAnsi="Times New Roman" w:cs="Times New Roman"/>
          <w:bCs/>
          <w:sz w:val="28"/>
          <w:szCs w:val="28"/>
        </w:rPr>
        <w:t>6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 w:rsidR="00E66C65">
        <w:rPr>
          <w:rFonts w:ascii="Times New Roman" w:hAnsi="Times New Roman" w:cs="Times New Roman"/>
          <w:bCs/>
          <w:sz w:val="28"/>
          <w:szCs w:val="28"/>
        </w:rPr>
        <w:t>7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E66C65">
        <w:rPr>
          <w:rFonts w:ascii="Times New Roman" w:hAnsi="Times New Roman" w:cs="Times New Roman"/>
          <w:bCs/>
          <w:sz w:val="28"/>
          <w:szCs w:val="28"/>
        </w:rPr>
        <w:t>8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E66C65">
        <w:rPr>
          <w:rFonts w:ascii="Times New Roman" w:hAnsi="Times New Roman" w:cs="Times New Roman"/>
          <w:bCs/>
          <w:sz w:val="28"/>
          <w:szCs w:val="28"/>
        </w:rPr>
        <w:t>»</w:t>
      </w:r>
      <w:r w:rsidR="00E66C65" w:rsidRPr="00E66C65">
        <w:rPr>
          <w:rFonts w:ascii="Times New Roman" w:hAnsi="Times New Roman" w:cs="Times New Roman"/>
          <w:bCs/>
          <w:sz w:val="28"/>
          <w:szCs w:val="28"/>
        </w:rPr>
        <w:t xml:space="preserve"> изложить в прилагаемой редакции;</w:t>
      </w:r>
    </w:p>
    <w:p w:rsidR="00634896" w:rsidRPr="00634896" w:rsidRDefault="008809A5" w:rsidP="008C0BF0">
      <w:pPr>
        <w:spacing w:after="0" w:line="240" w:lineRule="auto"/>
        <w:ind w:firstLine="72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9D5024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34896" w:rsidRPr="009F0F7B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2563A6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2563A6">
        <w:rPr>
          <w:rFonts w:ascii="Times New Roman" w:hAnsi="Times New Roman" w:cs="Times New Roman"/>
          <w:sz w:val="28"/>
          <w:szCs w:val="28"/>
        </w:rPr>
        <w:t>п</w:t>
      </w:r>
      <w:r w:rsidR="00634896" w:rsidRPr="009F0F7B">
        <w:rPr>
          <w:rFonts w:ascii="Times New Roman" w:hAnsi="Times New Roman" w:cs="Times New Roman"/>
          <w:sz w:val="28"/>
          <w:szCs w:val="28"/>
        </w:rPr>
        <w:t>риложение</w:t>
      </w:r>
      <w:r w:rsidR="00634896" w:rsidRPr="00634896">
        <w:rPr>
          <w:rFonts w:ascii="Times New Roman" w:hAnsi="Times New Roman" w:cs="Times New Roman"/>
          <w:sz w:val="28"/>
          <w:szCs w:val="28"/>
        </w:rPr>
        <w:t xml:space="preserve"> 17 «Программа государственных гарантий Новосибирской области в валюте Российской </w:t>
      </w:r>
      <w:r w:rsidR="002563A6">
        <w:rPr>
          <w:rFonts w:ascii="Times New Roman" w:hAnsi="Times New Roman" w:cs="Times New Roman"/>
          <w:sz w:val="28"/>
          <w:szCs w:val="28"/>
        </w:rPr>
        <w:t>Ф</w:t>
      </w:r>
      <w:r w:rsidR="00634896" w:rsidRPr="00634896">
        <w:rPr>
          <w:rFonts w:ascii="Times New Roman" w:hAnsi="Times New Roman" w:cs="Times New Roman"/>
          <w:sz w:val="28"/>
          <w:szCs w:val="28"/>
        </w:rPr>
        <w:t>едерации на 2026 год и плановый период 2027 и 2028 годов» признать утратившим силу.</w:t>
      </w:r>
    </w:p>
    <w:p w:rsidR="0032437F" w:rsidRDefault="0032437F" w:rsidP="008C0BF0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32437F" w:rsidRDefault="00AA6D25" w:rsidP="008C0BF0">
      <w:pPr>
        <w:pStyle w:val="3"/>
        <w:keepNext w:val="0"/>
        <w:widowControl w:val="0"/>
        <w:spacing w:before="0"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32437F" w:rsidRDefault="0032437F" w:rsidP="008C0BF0">
      <w:pPr>
        <w:pStyle w:val="11"/>
        <w:spacing w:before="0"/>
        <w:rPr>
          <w:rFonts w:ascii="Times New Roman" w:hAnsi="Times New Roman" w:cs="Times New Roman"/>
          <w:sz w:val="28"/>
          <w:szCs w:val="28"/>
        </w:rPr>
      </w:pPr>
    </w:p>
    <w:p w:rsidR="0032437F" w:rsidRDefault="00AA6D25" w:rsidP="008C0BF0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Настоящий Закон вступает в силу со дня, следующего за днем его официального опубликования.</w:t>
      </w:r>
    </w:p>
    <w:p w:rsidR="0032437F" w:rsidRDefault="0032437F">
      <w:pPr>
        <w:pStyle w:val="11"/>
        <w:widowControl w:val="0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:rsidR="0032437F" w:rsidRDefault="0032437F">
      <w:pPr>
        <w:pStyle w:val="11"/>
        <w:widowControl w:val="0"/>
        <w:spacing w:before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437F" w:rsidRDefault="0032437F">
      <w:pPr>
        <w:pStyle w:val="11"/>
        <w:widowControl w:val="0"/>
        <w:spacing w:before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437F" w:rsidRDefault="00AA6D25">
      <w:pPr>
        <w:pStyle w:val="24"/>
        <w:widowControl w:val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Губернатор </w:t>
      </w:r>
    </w:p>
    <w:p w:rsidR="0032437F" w:rsidRDefault="00AA6D25">
      <w:pPr>
        <w:pStyle w:val="24"/>
        <w:widowControl w:val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                      А.А. Травников</w:t>
      </w:r>
    </w:p>
    <w:p w:rsidR="0032437F" w:rsidRDefault="0032437F">
      <w:pPr>
        <w:pStyle w:val="24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color w:val="000000" w:themeColor="text1"/>
          <w:sz w:val="28"/>
        </w:rPr>
      </w:pPr>
    </w:p>
    <w:p w:rsidR="0032437F" w:rsidRDefault="0032437F">
      <w:pPr>
        <w:pStyle w:val="24"/>
        <w:widowControl w:val="0"/>
        <w:tabs>
          <w:tab w:val="right" w:pos="10205"/>
        </w:tabs>
        <w:ind w:firstLine="0"/>
        <w:rPr>
          <w:rFonts w:ascii="Times New Roman" w:hAnsi="Times New Roman" w:cs="Times New Roman"/>
          <w:color w:val="000000" w:themeColor="text1"/>
          <w:sz w:val="28"/>
        </w:rPr>
      </w:pPr>
    </w:p>
    <w:p w:rsidR="0032437F" w:rsidRDefault="00AA6D25">
      <w:pPr>
        <w:pStyle w:val="24"/>
        <w:widowControl w:val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Новосибирск</w:t>
      </w:r>
    </w:p>
    <w:p w:rsidR="0032437F" w:rsidRDefault="00AA6D25">
      <w:pPr>
        <w:pStyle w:val="24"/>
        <w:widowControl w:val="0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«____» ____________ </w:t>
      </w:r>
      <w:r w:rsidR="006828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2026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</w:p>
    <w:p w:rsidR="0032437F" w:rsidRPr="0055229C" w:rsidRDefault="00AA6D25">
      <w:pPr>
        <w:pStyle w:val="24"/>
        <w:widowControl w:val="0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№ 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ОЗ</w:t>
      </w:r>
    </w:p>
    <w:sectPr w:rsidR="0032437F" w:rsidRPr="0055229C" w:rsidSect="0032437F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DBE" w:rsidRDefault="00F44DBE">
      <w:pPr>
        <w:spacing w:after="0" w:line="240" w:lineRule="auto"/>
      </w:pPr>
      <w:r>
        <w:separator/>
      </w:r>
    </w:p>
  </w:endnote>
  <w:endnote w:type="continuationSeparator" w:id="0">
    <w:p w:rsidR="00F44DBE" w:rsidRDefault="00F44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DBE" w:rsidRDefault="00F44DBE">
      <w:pPr>
        <w:spacing w:after="0" w:line="240" w:lineRule="auto"/>
      </w:pPr>
      <w:r>
        <w:separator/>
      </w:r>
    </w:p>
  </w:footnote>
  <w:footnote w:type="continuationSeparator" w:id="0">
    <w:p w:rsidR="00F44DBE" w:rsidRDefault="00F44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37F" w:rsidRDefault="00C42E52">
    <w:pPr>
      <w:pStyle w:val="af9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 w:rsidR="00AA6D25">
      <w:rPr>
        <w:rFonts w:ascii="Times New Roman" w:hAnsi="Times New Roman" w:cs="Times New Roman"/>
        <w:sz w:val="20"/>
        <w:szCs w:val="20"/>
      </w:rPr>
      <w:instrText>PAGE   \* MERGEFORMAT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8C0BF0">
      <w:rPr>
        <w:rFonts w:ascii="Times New Roman" w:hAnsi="Times New Roman" w:cs="Times New Roman"/>
        <w:noProof/>
        <w:sz w:val="20"/>
        <w:szCs w:val="20"/>
      </w:rPr>
      <w:t>7</w:t>
    </w:r>
    <w:r>
      <w:rPr>
        <w:rFonts w:ascii="Times New Roman" w:hAnsi="Times New Roman" w:cs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F13CA"/>
    <w:multiLevelType w:val="hybridMultilevel"/>
    <w:tmpl w:val="9C7836F2"/>
    <w:lvl w:ilvl="0" w:tplc="8842C9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E4600">
      <w:start w:val="1"/>
      <w:numFmt w:val="lowerLetter"/>
      <w:lvlText w:val="%2."/>
      <w:lvlJc w:val="left"/>
      <w:pPr>
        <w:ind w:left="1800" w:hanging="360"/>
      </w:pPr>
    </w:lvl>
    <w:lvl w:ilvl="2" w:tplc="F7587706">
      <w:start w:val="1"/>
      <w:numFmt w:val="lowerRoman"/>
      <w:lvlText w:val="%3."/>
      <w:lvlJc w:val="right"/>
      <w:pPr>
        <w:ind w:left="2520" w:hanging="180"/>
      </w:pPr>
    </w:lvl>
    <w:lvl w:ilvl="3" w:tplc="C672B33A">
      <w:start w:val="1"/>
      <w:numFmt w:val="decimal"/>
      <w:lvlText w:val="%4."/>
      <w:lvlJc w:val="left"/>
      <w:pPr>
        <w:ind w:left="3240" w:hanging="360"/>
      </w:pPr>
    </w:lvl>
    <w:lvl w:ilvl="4" w:tplc="6FA0D35C">
      <w:start w:val="1"/>
      <w:numFmt w:val="lowerLetter"/>
      <w:lvlText w:val="%5."/>
      <w:lvlJc w:val="left"/>
      <w:pPr>
        <w:ind w:left="3960" w:hanging="360"/>
      </w:pPr>
    </w:lvl>
    <w:lvl w:ilvl="5" w:tplc="31FA9238">
      <w:start w:val="1"/>
      <w:numFmt w:val="lowerRoman"/>
      <w:lvlText w:val="%6."/>
      <w:lvlJc w:val="right"/>
      <w:pPr>
        <w:ind w:left="4680" w:hanging="180"/>
      </w:pPr>
    </w:lvl>
    <w:lvl w:ilvl="6" w:tplc="1B5845C6">
      <w:start w:val="1"/>
      <w:numFmt w:val="decimal"/>
      <w:lvlText w:val="%7."/>
      <w:lvlJc w:val="left"/>
      <w:pPr>
        <w:ind w:left="5400" w:hanging="360"/>
      </w:pPr>
    </w:lvl>
    <w:lvl w:ilvl="7" w:tplc="1E54CC60">
      <w:start w:val="1"/>
      <w:numFmt w:val="lowerLetter"/>
      <w:lvlText w:val="%8."/>
      <w:lvlJc w:val="left"/>
      <w:pPr>
        <w:ind w:left="6120" w:hanging="360"/>
      </w:pPr>
    </w:lvl>
    <w:lvl w:ilvl="8" w:tplc="2D36EDC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E877F1"/>
    <w:multiLevelType w:val="hybridMultilevel"/>
    <w:tmpl w:val="3724CC04"/>
    <w:lvl w:ilvl="0" w:tplc="01602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0F638D4">
      <w:start w:val="1"/>
      <w:numFmt w:val="lowerLetter"/>
      <w:lvlText w:val="%2."/>
      <w:lvlJc w:val="left"/>
      <w:pPr>
        <w:ind w:left="1789" w:hanging="360"/>
      </w:pPr>
    </w:lvl>
    <w:lvl w:ilvl="2" w:tplc="6BE25752">
      <w:start w:val="1"/>
      <w:numFmt w:val="lowerRoman"/>
      <w:lvlText w:val="%3."/>
      <w:lvlJc w:val="right"/>
      <w:pPr>
        <w:ind w:left="2509" w:hanging="180"/>
      </w:pPr>
    </w:lvl>
    <w:lvl w:ilvl="3" w:tplc="6DC6E400">
      <w:start w:val="1"/>
      <w:numFmt w:val="decimal"/>
      <w:lvlText w:val="%4."/>
      <w:lvlJc w:val="left"/>
      <w:pPr>
        <w:ind w:left="3229" w:hanging="360"/>
      </w:pPr>
    </w:lvl>
    <w:lvl w:ilvl="4" w:tplc="5A0C1B5C">
      <w:start w:val="1"/>
      <w:numFmt w:val="lowerLetter"/>
      <w:lvlText w:val="%5."/>
      <w:lvlJc w:val="left"/>
      <w:pPr>
        <w:ind w:left="3949" w:hanging="360"/>
      </w:pPr>
    </w:lvl>
    <w:lvl w:ilvl="5" w:tplc="0CF0B930">
      <w:start w:val="1"/>
      <w:numFmt w:val="lowerRoman"/>
      <w:lvlText w:val="%6."/>
      <w:lvlJc w:val="right"/>
      <w:pPr>
        <w:ind w:left="4669" w:hanging="180"/>
      </w:pPr>
    </w:lvl>
    <w:lvl w:ilvl="6" w:tplc="1DB4FBFE">
      <w:start w:val="1"/>
      <w:numFmt w:val="decimal"/>
      <w:lvlText w:val="%7."/>
      <w:lvlJc w:val="left"/>
      <w:pPr>
        <w:ind w:left="5389" w:hanging="360"/>
      </w:pPr>
    </w:lvl>
    <w:lvl w:ilvl="7" w:tplc="C8E6ACAC">
      <w:start w:val="1"/>
      <w:numFmt w:val="lowerLetter"/>
      <w:lvlText w:val="%8."/>
      <w:lvlJc w:val="left"/>
      <w:pPr>
        <w:ind w:left="6109" w:hanging="360"/>
      </w:pPr>
    </w:lvl>
    <w:lvl w:ilvl="8" w:tplc="F8509FD4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67720"/>
    <w:multiLevelType w:val="hybridMultilevel"/>
    <w:tmpl w:val="AA32C2F0"/>
    <w:lvl w:ilvl="0" w:tplc="D7E4F9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4480FFC">
      <w:start w:val="1"/>
      <w:numFmt w:val="lowerLetter"/>
      <w:lvlText w:val="%2."/>
      <w:lvlJc w:val="left"/>
      <w:pPr>
        <w:ind w:left="1789" w:hanging="360"/>
      </w:pPr>
    </w:lvl>
    <w:lvl w:ilvl="2" w:tplc="725C96AC">
      <w:start w:val="1"/>
      <w:numFmt w:val="lowerRoman"/>
      <w:lvlText w:val="%3."/>
      <w:lvlJc w:val="right"/>
      <w:pPr>
        <w:ind w:left="2509" w:hanging="180"/>
      </w:pPr>
    </w:lvl>
    <w:lvl w:ilvl="3" w:tplc="C8CCE924">
      <w:start w:val="1"/>
      <w:numFmt w:val="decimal"/>
      <w:lvlText w:val="%4."/>
      <w:lvlJc w:val="left"/>
      <w:pPr>
        <w:ind w:left="3229" w:hanging="360"/>
      </w:pPr>
    </w:lvl>
    <w:lvl w:ilvl="4" w:tplc="CC6E5654">
      <w:start w:val="1"/>
      <w:numFmt w:val="lowerLetter"/>
      <w:lvlText w:val="%5."/>
      <w:lvlJc w:val="left"/>
      <w:pPr>
        <w:ind w:left="3949" w:hanging="360"/>
      </w:pPr>
    </w:lvl>
    <w:lvl w:ilvl="5" w:tplc="5F66207C">
      <w:start w:val="1"/>
      <w:numFmt w:val="lowerRoman"/>
      <w:lvlText w:val="%6."/>
      <w:lvlJc w:val="right"/>
      <w:pPr>
        <w:ind w:left="4669" w:hanging="180"/>
      </w:pPr>
    </w:lvl>
    <w:lvl w:ilvl="6" w:tplc="95AE97BE">
      <w:start w:val="1"/>
      <w:numFmt w:val="decimal"/>
      <w:lvlText w:val="%7."/>
      <w:lvlJc w:val="left"/>
      <w:pPr>
        <w:ind w:left="5389" w:hanging="360"/>
      </w:pPr>
    </w:lvl>
    <w:lvl w:ilvl="7" w:tplc="E224FF98">
      <w:start w:val="1"/>
      <w:numFmt w:val="lowerLetter"/>
      <w:lvlText w:val="%8."/>
      <w:lvlJc w:val="left"/>
      <w:pPr>
        <w:ind w:left="6109" w:hanging="360"/>
      </w:pPr>
    </w:lvl>
    <w:lvl w:ilvl="8" w:tplc="1370190C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FC103B"/>
    <w:multiLevelType w:val="hybridMultilevel"/>
    <w:tmpl w:val="B7A4A404"/>
    <w:lvl w:ilvl="0" w:tplc="C7604B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BCBAD4">
      <w:start w:val="1"/>
      <w:numFmt w:val="lowerLetter"/>
      <w:lvlText w:val="%2."/>
      <w:lvlJc w:val="left"/>
      <w:pPr>
        <w:ind w:left="1789" w:hanging="360"/>
      </w:pPr>
    </w:lvl>
    <w:lvl w:ilvl="2" w:tplc="DD20B1A0">
      <w:start w:val="1"/>
      <w:numFmt w:val="lowerRoman"/>
      <w:lvlText w:val="%3."/>
      <w:lvlJc w:val="right"/>
      <w:pPr>
        <w:ind w:left="2509" w:hanging="180"/>
      </w:pPr>
    </w:lvl>
    <w:lvl w:ilvl="3" w:tplc="E716F514">
      <w:start w:val="1"/>
      <w:numFmt w:val="decimal"/>
      <w:lvlText w:val="%4."/>
      <w:lvlJc w:val="left"/>
      <w:pPr>
        <w:ind w:left="3229" w:hanging="360"/>
      </w:pPr>
    </w:lvl>
    <w:lvl w:ilvl="4" w:tplc="C1C64638">
      <w:start w:val="1"/>
      <w:numFmt w:val="lowerLetter"/>
      <w:lvlText w:val="%5."/>
      <w:lvlJc w:val="left"/>
      <w:pPr>
        <w:ind w:left="3949" w:hanging="360"/>
      </w:pPr>
    </w:lvl>
    <w:lvl w:ilvl="5" w:tplc="2366485A">
      <w:start w:val="1"/>
      <w:numFmt w:val="lowerRoman"/>
      <w:lvlText w:val="%6."/>
      <w:lvlJc w:val="right"/>
      <w:pPr>
        <w:ind w:left="4669" w:hanging="180"/>
      </w:pPr>
    </w:lvl>
    <w:lvl w:ilvl="6" w:tplc="0C406EF2">
      <w:start w:val="1"/>
      <w:numFmt w:val="decimal"/>
      <w:lvlText w:val="%7."/>
      <w:lvlJc w:val="left"/>
      <w:pPr>
        <w:ind w:left="5389" w:hanging="360"/>
      </w:pPr>
    </w:lvl>
    <w:lvl w:ilvl="7" w:tplc="D94241DC">
      <w:start w:val="1"/>
      <w:numFmt w:val="lowerLetter"/>
      <w:lvlText w:val="%8."/>
      <w:lvlJc w:val="left"/>
      <w:pPr>
        <w:ind w:left="6109" w:hanging="360"/>
      </w:pPr>
    </w:lvl>
    <w:lvl w:ilvl="8" w:tplc="F0D020D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6E6182"/>
    <w:multiLevelType w:val="hybridMultilevel"/>
    <w:tmpl w:val="2D2C6FF4"/>
    <w:lvl w:ilvl="0" w:tplc="0C3EEF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60E54B2">
      <w:start w:val="1"/>
      <w:numFmt w:val="lowerLetter"/>
      <w:lvlText w:val="%2."/>
      <w:lvlJc w:val="left"/>
      <w:pPr>
        <w:ind w:left="1789" w:hanging="360"/>
      </w:pPr>
    </w:lvl>
    <w:lvl w:ilvl="2" w:tplc="983A506A">
      <w:start w:val="1"/>
      <w:numFmt w:val="lowerRoman"/>
      <w:lvlText w:val="%3."/>
      <w:lvlJc w:val="right"/>
      <w:pPr>
        <w:ind w:left="2509" w:hanging="180"/>
      </w:pPr>
    </w:lvl>
    <w:lvl w:ilvl="3" w:tplc="43C06A28">
      <w:start w:val="1"/>
      <w:numFmt w:val="decimal"/>
      <w:lvlText w:val="%4."/>
      <w:lvlJc w:val="left"/>
      <w:pPr>
        <w:ind w:left="3229" w:hanging="360"/>
      </w:pPr>
    </w:lvl>
    <w:lvl w:ilvl="4" w:tplc="F8488AB6">
      <w:start w:val="1"/>
      <w:numFmt w:val="lowerLetter"/>
      <w:lvlText w:val="%5."/>
      <w:lvlJc w:val="left"/>
      <w:pPr>
        <w:ind w:left="3949" w:hanging="360"/>
      </w:pPr>
    </w:lvl>
    <w:lvl w:ilvl="5" w:tplc="F47A9C7E">
      <w:start w:val="1"/>
      <w:numFmt w:val="lowerRoman"/>
      <w:lvlText w:val="%6."/>
      <w:lvlJc w:val="right"/>
      <w:pPr>
        <w:ind w:left="4669" w:hanging="180"/>
      </w:pPr>
    </w:lvl>
    <w:lvl w:ilvl="6" w:tplc="2F7862AA">
      <w:start w:val="1"/>
      <w:numFmt w:val="decimal"/>
      <w:lvlText w:val="%7."/>
      <w:lvlJc w:val="left"/>
      <w:pPr>
        <w:ind w:left="5389" w:hanging="360"/>
      </w:pPr>
    </w:lvl>
    <w:lvl w:ilvl="7" w:tplc="729A1FB2">
      <w:start w:val="1"/>
      <w:numFmt w:val="lowerLetter"/>
      <w:lvlText w:val="%8."/>
      <w:lvlJc w:val="left"/>
      <w:pPr>
        <w:ind w:left="6109" w:hanging="360"/>
      </w:pPr>
    </w:lvl>
    <w:lvl w:ilvl="8" w:tplc="68F0410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EA55BC"/>
    <w:multiLevelType w:val="hybridMultilevel"/>
    <w:tmpl w:val="1E900130"/>
    <w:lvl w:ilvl="0" w:tplc="545499DE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5778F838">
      <w:start w:val="1"/>
      <w:numFmt w:val="lowerLetter"/>
      <w:lvlText w:val="%2."/>
      <w:lvlJc w:val="left"/>
      <w:pPr>
        <w:ind w:left="1620" w:hanging="360"/>
      </w:pPr>
    </w:lvl>
    <w:lvl w:ilvl="2" w:tplc="08806BD4">
      <w:start w:val="1"/>
      <w:numFmt w:val="lowerRoman"/>
      <w:lvlText w:val="%3."/>
      <w:lvlJc w:val="right"/>
      <w:pPr>
        <w:ind w:left="2340" w:hanging="180"/>
      </w:pPr>
    </w:lvl>
    <w:lvl w:ilvl="3" w:tplc="22C4FCBE">
      <w:start w:val="1"/>
      <w:numFmt w:val="decimal"/>
      <w:lvlText w:val="%4."/>
      <w:lvlJc w:val="left"/>
      <w:pPr>
        <w:ind w:left="3060" w:hanging="360"/>
      </w:pPr>
    </w:lvl>
    <w:lvl w:ilvl="4" w:tplc="CD444864">
      <w:start w:val="1"/>
      <w:numFmt w:val="lowerLetter"/>
      <w:lvlText w:val="%5."/>
      <w:lvlJc w:val="left"/>
      <w:pPr>
        <w:ind w:left="3780" w:hanging="360"/>
      </w:pPr>
    </w:lvl>
    <w:lvl w:ilvl="5" w:tplc="B3EE43A2">
      <w:start w:val="1"/>
      <w:numFmt w:val="lowerRoman"/>
      <w:lvlText w:val="%6."/>
      <w:lvlJc w:val="right"/>
      <w:pPr>
        <w:ind w:left="4500" w:hanging="180"/>
      </w:pPr>
    </w:lvl>
    <w:lvl w:ilvl="6" w:tplc="06EAB734">
      <w:start w:val="1"/>
      <w:numFmt w:val="decimal"/>
      <w:lvlText w:val="%7."/>
      <w:lvlJc w:val="left"/>
      <w:pPr>
        <w:ind w:left="5220" w:hanging="360"/>
      </w:pPr>
    </w:lvl>
    <w:lvl w:ilvl="7" w:tplc="E24AD1B4">
      <w:start w:val="1"/>
      <w:numFmt w:val="lowerLetter"/>
      <w:lvlText w:val="%8."/>
      <w:lvlJc w:val="left"/>
      <w:pPr>
        <w:ind w:left="5940" w:hanging="360"/>
      </w:pPr>
    </w:lvl>
    <w:lvl w:ilvl="8" w:tplc="9B688736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6602FF7"/>
    <w:multiLevelType w:val="hybridMultilevel"/>
    <w:tmpl w:val="B9C4050E"/>
    <w:lvl w:ilvl="0" w:tplc="82E89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FCF1918"/>
    <w:multiLevelType w:val="hybridMultilevel"/>
    <w:tmpl w:val="BBCE6180"/>
    <w:lvl w:ilvl="0" w:tplc="5712DC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FF67269"/>
    <w:multiLevelType w:val="hybridMultilevel"/>
    <w:tmpl w:val="F7D42FCA"/>
    <w:lvl w:ilvl="0" w:tplc="AD22752A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</w:rPr>
    </w:lvl>
    <w:lvl w:ilvl="1" w:tplc="58BE02BC">
      <w:start w:val="1"/>
      <w:numFmt w:val="lowerLetter"/>
      <w:lvlText w:val="%2."/>
      <w:lvlJc w:val="left"/>
      <w:pPr>
        <w:ind w:left="796" w:hanging="360"/>
      </w:pPr>
    </w:lvl>
    <w:lvl w:ilvl="2" w:tplc="5D5C0C10">
      <w:start w:val="1"/>
      <w:numFmt w:val="lowerRoman"/>
      <w:lvlText w:val="%3."/>
      <w:lvlJc w:val="right"/>
      <w:pPr>
        <w:ind w:left="1516" w:hanging="180"/>
      </w:pPr>
    </w:lvl>
    <w:lvl w:ilvl="3" w:tplc="36A0F5EC">
      <w:start w:val="1"/>
      <w:numFmt w:val="decimal"/>
      <w:lvlText w:val="%4."/>
      <w:lvlJc w:val="left"/>
      <w:pPr>
        <w:ind w:left="2236" w:hanging="360"/>
      </w:pPr>
    </w:lvl>
    <w:lvl w:ilvl="4" w:tplc="0F0A46F8">
      <w:start w:val="1"/>
      <w:numFmt w:val="lowerLetter"/>
      <w:lvlText w:val="%5."/>
      <w:lvlJc w:val="left"/>
      <w:pPr>
        <w:ind w:left="2956" w:hanging="360"/>
      </w:pPr>
    </w:lvl>
    <w:lvl w:ilvl="5" w:tplc="FC563CB2">
      <w:start w:val="1"/>
      <w:numFmt w:val="lowerRoman"/>
      <w:lvlText w:val="%6."/>
      <w:lvlJc w:val="right"/>
      <w:pPr>
        <w:ind w:left="3676" w:hanging="180"/>
      </w:pPr>
    </w:lvl>
    <w:lvl w:ilvl="6" w:tplc="03844E8A">
      <w:start w:val="1"/>
      <w:numFmt w:val="decimal"/>
      <w:lvlText w:val="%7."/>
      <w:lvlJc w:val="left"/>
      <w:pPr>
        <w:ind w:left="4396" w:hanging="360"/>
      </w:pPr>
    </w:lvl>
    <w:lvl w:ilvl="7" w:tplc="84D683A8">
      <w:start w:val="1"/>
      <w:numFmt w:val="lowerLetter"/>
      <w:lvlText w:val="%8."/>
      <w:lvlJc w:val="left"/>
      <w:pPr>
        <w:ind w:left="5116" w:hanging="360"/>
      </w:pPr>
    </w:lvl>
    <w:lvl w:ilvl="8" w:tplc="24F06B8E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7F"/>
    <w:rsid w:val="0001577C"/>
    <w:rsid w:val="000E0668"/>
    <w:rsid w:val="000F2B49"/>
    <w:rsid w:val="000F5835"/>
    <w:rsid w:val="00105D6B"/>
    <w:rsid w:val="00120FB2"/>
    <w:rsid w:val="001806F4"/>
    <w:rsid w:val="001C3009"/>
    <w:rsid w:val="002563A6"/>
    <w:rsid w:val="00286732"/>
    <w:rsid w:val="00287F0E"/>
    <w:rsid w:val="002E5D7A"/>
    <w:rsid w:val="00312421"/>
    <w:rsid w:val="00316100"/>
    <w:rsid w:val="003218C0"/>
    <w:rsid w:val="0032437F"/>
    <w:rsid w:val="00384E69"/>
    <w:rsid w:val="00391D52"/>
    <w:rsid w:val="003A4061"/>
    <w:rsid w:val="003B41FB"/>
    <w:rsid w:val="003C6CB9"/>
    <w:rsid w:val="003E37AE"/>
    <w:rsid w:val="0046121F"/>
    <w:rsid w:val="00505BE3"/>
    <w:rsid w:val="00526B01"/>
    <w:rsid w:val="0055229C"/>
    <w:rsid w:val="00560A13"/>
    <w:rsid w:val="005A3C15"/>
    <w:rsid w:val="005C7DD6"/>
    <w:rsid w:val="00613E8A"/>
    <w:rsid w:val="00634896"/>
    <w:rsid w:val="006828E0"/>
    <w:rsid w:val="006F2CCF"/>
    <w:rsid w:val="006F699A"/>
    <w:rsid w:val="0070483E"/>
    <w:rsid w:val="007420D2"/>
    <w:rsid w:val="0078626C"/>
    <w:rsid w:val="007D2C32"/>
    <w:rsid w:val="007E1878"/>
    <w:rsid w:val="00840DD7"/>
    <w:rsid w:val="00861716"/>
    <w:rsid w:val="008809A5"/>
    <w:rsid w:val="00880D79"/>
    <w:rsid w:val="0089756E"/>
    <w:rsid w:val="00897E65"/>
    <w:rsid w:val="008A3A10"/>
    <w:rsid w:val="008B20FD"/>
    <w:rsid w:val="008C0BF0"/>
    <w:rsid w:val="008E58BE"/>
    <w:rsid w:val="00986E4C"/>
    <w:rsid w:val="009A39A6"/>
    <w:rsid w:val="009C7568"/>
    <w:rsid w:val="009D5024"/>
    <w:rsid w:val="009D5F1A"/>
    <w:rsid w:val="009F0F7B"/>
    <w:rsid w:val="00A479BB"/>
    <w:rsid w:val="00A666E5"/>
    <w:rsid w:val="00AA6D25"/>
    <w:rsid w:val="00AC0129"/>
    <w:rsid w:val="00B875F0"/>
    <w:rsid w:val="00BA6D45"/>
    <w:rsid w:val="00BF1421"/>
    <w:rsid w:val="00C1229C"/>
    <w:rsid w:val="00C22DB2"/>
    <w:rsid w:val="00C42E52"/>
    <w:rsid w:val="00C46BC9"/>
    <w:rsid w:val="00D401F7"/>
    <w:rsid w:val="00D46B0D"/>
    <w:rsid w:val="00E66C65"/>
    <w:rsid w:val="00E741BA"/>
    <w:rsid w:val="00EB6B8F"/>
    <w:rsid w:val="00EC7642"/>
    <w:rsid w:val="00EE64C6"/>
    <w:rsid w:val="00F01132"/>
    <w:rsid w:val="00F22A61"/>
    <w:rsid w:val="00F44DBE"/>
    <w:rsid w:val="00F859C9"/>
    <w:rsid w:val="00FA1892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0EC8"/>
  <w15:docId w15:val="{DE07A9AD-93C3-495F-BEB1-D1EE2443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437F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32437F"/>
    <w:pPr>
      <w:keepNext/>
      <w:spacing w:before="240" w:after="60" w:line="240" w:lineRule="auto"/>
      <w:outlineLvl w:val="0"/>
    </w:pPr>
    <w:rPr>
      <w:rFonts w:ascii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2437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uiPriority w:val="99"/>
    <w:qFormat/>
    <w:rsid w:val="0032437F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2437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2437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2437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2437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2437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2437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2437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2437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2437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2437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2437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2437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2437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2437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2437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2437F"/>
  </w:style>
  <w:style w:type="paragraph" w:styleId="a4">
    <w:name w:val="Title"/>
    <w:basedOn w:val="a"/>
    <w:next w:val="a"/>
    <w:link w:val="a5"/>
    <w:uiPriority w:val="10"/>
    <w:qFormat/>
    <w:rsid w:val="0032437F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32437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2437F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437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2437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2437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2437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2437F"/>
    <w:rPr>
      <w:i/>
    </w:rPr>
  </w:style>
  <w:style w:type="character" w:customStyle="1" w:styleId="HeaderChar">
    <w:name w:val="Header Char"/>
    <w:basedOn w:val="a0"/>
    <w:uiPriority w:val="99"/>
    <w:rsid w:val="0032437F"/>
  </w:style>
  <w:style w:type="character" w:customStyle="1" w:styleId="FooterChar">
    <w:name w:val="Footer Char"/>
    <w:basedOn w:val="a0"/>
    <w:uiPriority w:val="99"/>
    <w:rsid w:val="0032437F"/>
  </w:style>
  <w:style w:type="paragraph" w:styleId="aa">
    <w:name w:val="caption"/>
    <w:basedOn w:val="a"/>
    <w:next w:val="a"/>
    <w:uiPriority w:val="35"/>
    <w:semiHidden/>
    <w:unhideWhenUsed/>
    <w:qFormat/>
    <w:rsid w:val="0032437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2437F"/>
  </w:style>
  <w:style w:type="table" w:styleId="ab">
    <w:name w:val="Table Grid"/>
    <w:basedOn w:val="a1"/>
    <w:uiPriority w:val="59"/>
    <w:rsid w:val="003243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2437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32437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2437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2437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2437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2437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2437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2437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2437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2437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2437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2437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2437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2437F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2437F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2437F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2437F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2437F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2437F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2437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2437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2437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2437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2437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2437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2437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2437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2437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2437F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2437F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2437F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2437F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2437F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2437F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2437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2437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2437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2437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2437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2437F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2437F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2437F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2437F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2437F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2437F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2437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2437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2437F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2437F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2437F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2437F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2437F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2437F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2437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2437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2437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2437F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2437F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2437F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2437F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2437F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32437F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32437F"/>
    <w:rPr>
      <w:sz w:val="18"/>
    </w:rPr>
  </w:style>
  <w:style w:type="character" w:styleId="ae">
    <w:name w:val="footnote reference"/>
    <w:basedOn w:val="a0"/>
    <w:uiPriority w:val="99"/>
    <w:unhideWhenUsed/>
    <w:rsid w:val="0032437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32437F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32437F"/>
    <w:rPr>
      <w:sz w:val="20"/>
    </w:rPr>
  </w:style>
  <w:style w:type="character" w:styleId="af1">
    <w:name w:val="endnote reference"/>
    <w:basedOn w:val="a0"/>
    <w:uiPriority w:val="99"/>
    <w:semiHidden/>
    <w:unhideWhenUsed/>
    <w:rsid w:val="0032437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2437F"/>
    <w:pPr>
      <w:spacing w:after="57"/>
    </w:pPr>
  </w:style>
  <w:style w:type="paragraph" w:styleId="23">
    <w:name w:val="toc 2"/>
    <w:basedOn w:val="a"/>
    <w:next w:val="a"/>
    <w:uiPriority w:val="39"/>
    <w:unhideWhenUsed/>
    <w:rsid w:val="0032437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2437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2437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2437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2437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2437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2437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2437F"/>
    <w:pPr>
      <w:spacing w:after="57"/>
      <w:ind w:left="2268"/>
    </w:pPr>
  </w:style>
  <w:style w:type="paragraph" w:styleId="af2">
    <w:name w:val="TOC Heading"/>
    <w:uiPriority w:val="39"/>
    <w:unhideWhenUsed/>
    <w:rsid w:val="0032437F"/>
  </w:style>
  <w:style w:type="paragraph" w:styleId="af3">
    <w:name w:val="table of figures"/>
    <w:basedOn w:val="a"/>
    <w:next w:val="a"/>
    <w:uiPriority w:val="99"/>
    <w:unhideWhenUsed/>
    <w:rsid w:val="0032437F"/>
    <w:pPr>
      <w:spacing w:after="0"/>
    </w:pPr>
  </w:style>
  <w:style w:type="character" w:customStyle="1" w:styleId="10">
    <w:name w:val="Заголовок 1 Знак"/>
    <w:basedOn w:val="a0"/>
    <w:link w:val="1"/>
    <w:uiPriority w:val="99"/>
    <w:rsid w:val="0032437F"/>
    <w:rPr>
      <w:rFonts w:ascii="Arial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32437F"/>
    <w:rPr>
      <w:rFonts w:ascii="Arial" w:hAnsi="Arial" w:cs="Arial"/>
      <w:b/>
      <w:bCs/>
      <w:sz w:val="26"/>
      <w:szCs w:val="26"/>
    </w:rPr>
  </w:style>
  <w:style w:type="paragraph" w:customStyle="1" w:styleId="11">
    <w:name w:val="Обычный1"/>
    <w:rsid w:val="0032437F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styleId="af4">
    <w:name w:val="Body Text"/>
    <w:basedOn w:val="a"/>
    <w:link w:val="af5"/>
    <w:uiPriority w:val="99"/>
    <w:semiHidden/>
    <w:rsid w:val="0032437F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32437F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Indent 2"/>
    <w:basedOn w:val="a"/>
    <w:link w:val="25"/>
    <w:uiPriority w:val="99"/>
    <w:rsid w:val="0032437F"/>
    <w:pPr>
      <w:spacing w:after="0" w:line="240" w:lineRule="auto"/>
      <w:ind w:firstLine="72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2437F"/>
    <w:rPr>
      <w:rFonts w:ascii="Times New Roman" w:hAnsi="Times New Roman" w:cs="Times New Roman"/>
      <w:sz w:val="24"/>
      <w:szCs w:val="24"/>
    </w:rPr>
  </w:style>
  <w:style w:type="character" w:styleId="af6">
    <w:name w:val="Hyperlink"/>
    <w:basedOn w:val="a0"/>
    <w:uiPriority w:val="99"/>
    <w:rsid w:val="0032437F"/>
    <w:rPr>
      <w:color w:val="0000FF"/>
      <w:u w:val="single"/>
    </w:rPr>
  </w:style>
  <w:style w:type="paragraph" w:styleId="af7">
    <w:name w:val="Balloon Text"/>
    <w:basedOn w:val="a"/>
    <w:link w:val="af8"/>
    <w:uiPriority w:val="99"/>
    <w:semiHidden/>
    <w:rsid w:val="00324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2437F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afa"/>
    <w:uiPriority w:val="99"/>
    <w:rsid w:val="00324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32437F"/>
  </w:style>
  <w:style w:type="paragraph" w:styleId="afb">
    <w:name w:val="footer"/>
    <w:basedOn w:val="a"/>
    <w:link w:val="afc"/>
    <w:uiPriority w:val="99"/>
    <w:rsid w:val="00324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32437F"/>
  </w:style>
  <w:style w:type="paragraph" w:styleId="afd">
    <w:name w:val="List Paragraph"/>
    <w:basedOn w:val="a"/>
    <w:uiPriority w:val="34"/>
    <w:qFormat/>
    <w:rsid w:val="0032437F"/>
    <w:pPr>
      <w:ind w:left="720"/>
    </w:pPr>
    <w:rPr>
      <w:lang w:eastAsia="en-US"/>
    </w:rPr>
  </w:style>
  <w:style w:type="paragraph" w:customStyle="1" w:styleId="ConsPlusNormal">
    <w:name w:val="ConsPlusNormal"/>
    <w:link w:val="ConsPlusNormal0"/>
    <w:rsid w:val="0032437F"/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32437F"/>
    <w:rPr>
      <w:rFonts w:ascii="Times New Roman" w:hAnsi="Times New Roman"/>
      <w:b/>
      <w:bCs/>
      <w:sz w:val="28"/>
      <w:szCs w:val="28"/>
    </w:rPr>
  </w:style>
  <w:style w:type="character" w:styleId="afe">
    <w:name w:val="annotation reference"/>
    <w:basedOn w:val="a0"/>
    <w:uiPriority w:val="99"/>
    <w:semiHidden/>
    <w:unhideWhenUsed/>
    <w:rsid w:val="0032437F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32437F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32437F"/>
    <w:rPr>
      <w:rFonts w:cs="Calibri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2437F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2437F"/>
    <w:rPr>
      <w:rFonts w:cs="Calibri"/>
      <w:b/>
      <w:bCs/>
      <w:sz w:val="20"/>
      <w:szCs w:val="20"/>
    </w:rPr>
  </w:style>
  <w:style w:type="paragraph" w:customStyle="1" w:styleId="ConsPlusNonformat">
    <w:name w:val="ConsPlusNonformat"/>
    <w:rsid w:val="003243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3243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3243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2437F"/>
    <w:pPr>
      <w:widowControl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2437F"/>
    <w:pPr>
      <w:widowControl w:val="0"/>
    </w:pPr>
    <w:rPr>
      <w:rFonts w:ascii="Tahoma" w:hAnsi="Tahoma" w:cs="Tahoma"/>
      <w:sz w:val="26"/>
      <w:szCs w:val="20"/>
    </w:rPr>
  </w:style>
  <w:style w:type="character" w:customStyle="1" w:styleId="ConsPlusNormal0">
    <w:name w:val="ConsPlusNormal Знак"/>
    <w:link w:val="ConsPlusNormal"/>
    <w:rsid w:val="0032437F"/>
    <w:rPr>
      <w:rFonts w:ascii="Arial" w:hAnsi="Arial" w:cs="Arial"/>
      <w:sz w:val="20"/>
      <w:szCs w:val="20"/>
    </w:rPr>
  </w:style>
  <w:style w:type="paragraph" w:styleId="aff3">
    <w:name w:val="Revision"/>
    <w:hidden/>
    <w:uiPriority w:val="99"/>
    <w:semiHidden/>
    <w:rsid w:val="0032437F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3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588FA-54D5-4F25-8218-4AB727C82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2489</Words>
  <Characters>14192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№  215-5</vt:lpstr>
    </vt:vector>
  </TitlesOfParts>
  <Company>504.ru</Company>
  <LinksUpToDate>false</LinksUpToDate>
  <CharactersWithSpaces>16648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№  215-5</dc:title>
  <dc:creator>1</dc:creator>
  <cp:lastModifiedBy>Торопова Анастасия Сергеевна</cp:lastModifiedBy>
  <cp:revision>7</cp:revision>
  <cp:lastPrinted>2026-04-01T07:42:00Z</cp:lastPrinted>
  <dcterms:created xsi:type="dcterms:W3CDTF">2026-04-01T09:41:00Z</dcterms:created>
  <dcterms:modified xsi:type="dcterms:W3CDTF">2026-04-06T08:33:00Z</dcterms:modified>
</cp:coreProperties>
</file>